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6748D" w14:textId="77777777" w:rsidR="0082328F" w:rsidRDefault="0082328F" w:rsidP="0082328F">
      <w:pPr>
        <w:spacing w:after="0"/>
        <w:jc w:val="center"/>
        <w:rPr>
          <w:rFonts w:ascii="Arial" w:hAnsi="Arial" w:cs="Arial"/>
          <w:b/>
          <w:sz w:val="24"/>
        </w:rPr>
      </w:pPr>
    </w:p>
    <w:p w14:paraId="44623B16" w14:textId="105AD93B" w:rsidR="0082328F" w:rsidRDefault="006D0A23" w:rsidP="0082328F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0C400299" wp14:editId="1B3209D0">
            <wp:simplePos x="0" y="0"/>
            <wp:positionH relativeFrom="column">
              <wp:posOffset>190500</wp:posOffset>
            </wp:positionH>
            <wp:positionV relativeFrom="paragraph">
              <wp:posOffset>10795</wp:posOffset>
            </wp:positionV>
            <wp:extent cx="961390" cy="771525"/>
            <wp:effectExtent l="0" t="0" r="0" b="9525"/>
            <wp:wrapNone/>
            <wp:docPr id="1" name="Picture 1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818A32" w14:textId="77777777" w:rsidR="0082328F" w:rsidRDefault="0082328F" w:rsidP="0082328F">
      <w:pPr>
        <w:spacing w:after="0"/>
        <w:jc w:val="center"/>
        <w:rPr>
          <w:rFonts w:ascii="Arial" w:hAnsi="Arial" w:cs="Arial"/>
          <w:b/>
          <w:sz w:val="24"/>
        </w:rPr>
      </w:pPr>
    </w:p>
    <w:p w14:paraId="089AD72B" w14:textId="5D2FDDBF" w:rsidR="006D0A23" w:rsidRDefault="006D0A23" w:rsidP="0082328F">
      <w:pPr>
        <w:spacing w:after="0"/>
        <w:jc w:val="center"/>
        <w:rPr>
          <w:rFonts w:ascii="Arial" w:hAnsi="Arial" w:cs="Arial"/>
          <w:b/>
          <w:sz w:val="24"/>
        </w:rPr>
      </w:pPr>
    </w:p>
    <w:p w14:paraId="373D5288" w14:textId="2C6D1159" w:rsidR="006D0A23" w:rsidRDefault="006D0A23" w:rsidP="0082328F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9CB682" wp14:editId="03C40D43">
                <wp:simplePos x="0" y="0"/>
                <wp:positionH relativeFrom="column">
                  <wp:posOffset>5010150</wp:posOffset>
                </wp:positionH>
                <wp:positionV relativeFrom="paragraph">
                  <wp:posOffset>5715</wp:posOffset>
                </wp:positionV>
                <wp:extent cx="1828800" cy="600075"/>
                <wp:effectExtent l="0" t="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34E17" w14:textId="77777777" w:rsidR="0082328F" w:rsidRDefault="0082328F" w:rsidP="0082328F">
                            <w:pPr>
                              <w:pStyle w:val="NormalWeb"/>
                              <w:spacing w:before="120" w:beforeAutospacing="0" w:after="12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n-IN"/>
                              </w:rPr>
                              <w:t>Register Number:</w:t>
                            </w:r>
                          </w:p>
                          <w:p w14:paraId="2DB7C111" w14:textId="77777777" w:rsidR="0082328F" w:rsidRDefault="0082328F" w:rsidP="0082328F">
                            <w:pPr>
                              <w:pStyle w:val="NormalWeb"/>
                              <w:spacing w:before="120" w:beforeAutospacing="0" w:after="12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n-IN"/>
                              </w:rPr>
                              <w:t>Date: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CB68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94.5pt;margin-top:.45pt;width:2in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">
                <v:textbox>
                  <w:txbxContent>
                    <w:p w14:paraId="65634E17" w14:textId="77777777" w:rsidR="0082328F" w:rsidRDefault="0082328F" w:rsidP="0082328F">
                      <w:pPr>
                        <w:pStyle w:val="NormalWeb"/>
                        <w:spacing w:before="120" w:beforeAutospacing="0" w:after="12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  <w:lang w:val="en-IN"/>
                        </w:rPr>
                        <w:t>Register Number:</w:t>
                      </w:r>
                    </w:p>
                    <w:p w14:paraId="2DB7C111" w14:textId="77777777" w:rsidR="0082328F" w:rsidRDefault="0082328F" w:rsidP="0082328F">
                      <w:pPr>
                        <w:pStyle w:val="NormalWeb"/>
                        <w:spacing w:before="120" w:beforeAutospacing="0" w:after="12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  <w:lang w:val="en-IN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</w:p>
    <w:p w14:paraId="4693F0F1" w14:textId="29B4CF72" w:rsidR="006D0A23" w:rsidRDefault="006D0A23" w:rsidP="0082328F">
      <w:pPr>
        <w:spacing w:after="0"/>
        <w:jc w:val="center"/>
        <w:rPr>
          <w:rFonts w:ascii="Arial" w:hAnsi="Arial" w:cs="Arial"/>
          <w:b/>
          <w:sz w:val="24"/>
        </w:rPr>
      </w:pPr>
    </w:p>
    <w:p w14:paraId="348F169B" w14:textId="77777777" w:rsidR="006D0A23" w:rsidRDefault="006D0A23" w:rsidP="0082328F">
      <w:pPr>
        <w:spacing w:after="0"/>
        <w:jc w:val="center"/>
        <w:rPr>
          <w:rFonts w:ascii="Arial" w:hAnsi="Arial" w:cs="Arial"/>
          <w:b/>
          <w:sz w:val="24"/>
        </w:rPr>
      </w:pPr>
    </w:p>
    <w:p w14:paraId="706315F7" w14:textId="3F837BC3" w:rsidR="006D0A23" w:rsidRDefault="006D0A23" w:rsidP="0082328F">
      <w:pPr>
        <w:spacing w:after="0"/>
        <w:jc w:val="center"/>
        <w:rPr>
          <w:rFonts w:ascii="Arial" w:hAnsi="Arial" w:cs="Arial"/>
          <w:b/>
          <w:sz w:val="24"/>
        </w:rPr>
      </w:pPr>
    </w:p>
    <w:p w14:paraId="133D7D90" w14:textId="77777777" w:rsidR="006D0A23" w:rsidRDefault="006D0A23" w:rsidP="0082328F">
      <w:pPr>
        <w:spacing w:after="0"/>
        <w:jc w:val="center"/>
        <w:rPr>
          <w:rFonts w:ascii="Arial" w:hAnsi="Arial" w:cs="Arial"/>
          <w:b/>
          <w:sz w:val="24"/>
        </w:rPr>
      </w:pPr>
    </w:p>
    <w:p w14:paraId="0F9F536B" w14:textId="3580E20E" w:rsidR="0082328F" w:rsidRPr="0052281A" w:rsidRDefault="0082328F" w:rsidP="0082328F">
      <w:pPr>
        <w:spacing w:after="0"/>
        <w:jc w:val="center"/>
        <w:rPr>
          <w:rFonts w:ascii="Arial" w:hAnsi="Arial" w:cs="Arial"/>
          <w:b/>
          <w:sz w:val="24"/>
        </w:rPr>
      </w:pPr>
      <w:r w:rsidRPr="0052281A">
        <w:rPr>
          <w:rFonts w:ascii="Arial" w:hAnsi="Arial" w:cs="Arial"/>
          <w:b/>
          <w:sz w:val="24"/>
        </w:rPr>
        <w:t>ST. JOSEPH’S COLLEGE (AUTONOMOUS), BANGALORE-27</w:t>
      </w:r>
    </w:p>
    <w:p w14:paraId="6E4FECA3" w14:textId="550C0C48" w:rsidR="0082328F" w:rsidRPr="0052281A" w:rsidRDefault="0082328F" w:rsidP="0082328F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</w:t>
      </w:r>
      <w:r w:rsidRPr="0052281A">
        <w:rPr>
          <w:rFonts w:ascii="Arial" w:hAnsi="Arial" w:cs="Arial"/>
          <w:b/>
          <w:sz w:val="24"/>
        </w:rPr>
        <w:t>.Com –</w:t>
      </w:r>
      <w:r>
        <w:rPr>
          <w:rFonts w:ascii="Arial" w:hAnsi="Arial" w:cs="Arial"/>
          <w:b/>
          <w:sz w:val="24"/>
        </w:rPr>
        <w:t xml:space="preserve"> IV</w:t>
      </w:r>
      <w:r w:rsidRPr="0052281A">
        <w:rPr>
          <w:rFonts w:ascii="Arial" w:hAnsi="Arial" w:cs="Arial"/>
          <w:b/>
          <w:sz w:val="24"/>
        </w:rPr>
        <w:t xml:space="preserve"> SEMESTER</w:t>
      </w:r>
    </w:p>
    <w:p w14:paraId="0B360EF9" w14:textId="77777777" w:rsidR="0082328F" w:rsidRPr="00AA7322" w:rsidRDefault="0082328F" w:rsidP="0082328F">
      <w:pPr>
        <w:spacing w:after="0"/>
        <w:jc w:val="center"/>
        <w:rPr>
          <w:rFonts w:ascii="Arial" w:hAnsi="Arial" w:cs="Arial"/>
          <w:b/>
          <w:sz w:val="24"/>
        </w:rPr>
      </w:pPr>
      <w:r w:rsidRPr="00AA7322">
        <w:rPr>
          <w:rFonts w:ascii="Arial" w:hAnsi="Arial" w:cs="Arial"/>
          <w:b/>
          <w:sz w:val="24"/>
        </w:rPr>
        <w:t xml:space="preserve">SEMESTER EXAMINATION: </w:t>
      </w:r>
      <w:r>
        <w:rPr>
          <w:rFonts w:ascii="Arial" w:hAnsi="Arial" w:cs="Arial"/>
          <w:b/>
          <w:sz w:val="24"/>
        </w:rPr>
        <w:t>April</w:t>
      </w:r>
      <w:r w:rsidRPr="00AA7322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2022</w:t>
      </w:r>
    </w:p>
    <w:p w14:paraId="33E90D59" w14:textId="77777777" w:rsidR="0082328F" w:rsidRPr="00AA7322" w:rsidRDefault="0082328F" w:rsidP="0082328F">
      <w:pPr>
        <w:spacing w:after="0"/>
        <w:jc w:val="center"/>
        <w:rPr>
          <w:rFonts w:ascii="Arial" w:hAnsi="Arial" w:cs="Arial"/>
          <w:b/>
          <w:sz w:val="18"/>
          <w:szCs w:val="16"/>
        </w:rPr>
      </w:pPr>
      <w:r w:rsidRPr="00AA7322">
        <w:rPr>
          <w:rFonts w:ascii="Arial" w:hAnsi="Arial" w:cs="Arial"/>
          <w:b/>
          <w:sz w:val="18"/>
          <w:szCs w:val="16"/>
        </w:rPr>
        <w:t xml:space="preserve">(Examination conducted in </w:t>
      </w:r>
      <w:r>
        <w:rPr>
          <w:rFonts w:ascii="Arial" w:hAnsi="Arial" w:cs="Arial"/>
          <w:b/>
          <w:sz w:val="18"/>
          <w:szCs w:val="16"/>
        </w:rPr>
        <w:t>July</w:t>
      </w:r>
      <w:r w:rsidRPr="00AA7322">
        <w:rPr>
          <w:rFonts w:ascii="Arial" w:hAnsi="Arial" w:cs="Arial"/>
          <w:b/>
          <w:sz w:val="18"/>
          <w:szCs w:val="16"/>
        </w:rPr>
        <w:t>-</w:t>
      </w:r>
      <w:r>
        <w:rPr>
          <w:rFonts w:ascii="Arial" w:hAnsi="Arial" w:cs="Arial"/>
          <w:b/>
          <w:sz w:val="18"/>
          <w:szCs w:val="16"/>
        </w:rPr>
        <w:t>August</w:t>
      </w:r>
      <w:r w:rsidRPr="00AA7322">
        <w:rPr>
          <w:rFonts w:ascii="Arial" w:hAnsi="Arial" w:cs="Arial"/>
          <w:b/>
          <w:sz w:val="18"/>
          <w:szCs w:val="16"/>
        </w:rPr>
        <w:t xml:space="preserve"> </w:t>
      </w:r>
      <w:r>
        <w:rPr>
          <w:rFonts w:ascii="Arial" w:hAnsi="Arial" w:cs="Arial"/>
          <w:b/>
          <w:sz w:val="18"/>
          <w:szCs w:val="16"/>
        </w:rPr>
        <w:t>2022</w:t>
      </w:r>
      <w:r w:rsidRPr="00AA7322">
        <w:rPr>
          <w:rFonts w:ascii="Arial" w:hAnsi="Arial" w:cs="Arial"/>
          <w:b/>
          <w:sz w:val="18"/>
          <w:szCs w:val="16"/>
        </w:rPr>
        <w:t>)</w:t>
      </w:r>
    </w:p>
    <w:p w14:paraId="19CE97B6" w14:textId="5555CC09" w:rsidR="0082328F" w:rsidRDefault="0082328F" w:rsidP="0082328F">
      <w:pPr>
        <w:spacing w:after="0"/>
        <w:jc w:val="center"/>
        <w:rPr>
          <w:rFonts w:ascii="Arial" w:hAnsi="Arial" w:cs="Arial"/>
          <w:b/>
          <w:sz w:val="24"/>
        </w:rPr>
      </w:pPr>
      <w:bookmarkStart w:id="0" w:name="_GoBack"/>
      <w:r w:rsidRPr="0082328F">
        <w:rPr>
          <w:rFonts w:ascii="Arial" w:hAnsi="Arial" w:cs="Arial"/>
          <w:b/>
          <w:sz w:val="24"/>
        </w:rPr>
        <w:t>MCO</w:t>
      </w:r>
      <w:r w:rsidR="006D0A23">
        <w:rPr>
          <w:rFonts w:ascii="Arial" w:hAnsi="Arial" w:cs="Arial"/>
          <w:b/>
          <w:sz w:val="24"/>
        </w:rPr>
        <w:t xml:space="preserve"> </w:t>
      </w:r>
      <w:r w:rsidRPr="0082328F">
        <w:rPr>
          <w:rFonts w:ascii="Arial" w:hAnsi="Arial" w:cs="Arial"/>
          <w:b/>
          <w:sz w:val="24"/>
        </w:rPr>
        <w:t>DEA</w:t>
      </w:r>
      <w:r w:rsidR="006D0A23">
        <w:rPr>
          <w:rFonts w:ascii="Arial" w:hAnsi="Arial" w:cs="Arial"/>
          <w:b/>
          <w:sz w:val="24"/>
        </w:rPr>
        <w:t xml:space="preserve"> </w:t>
      </w:r>
      <w:r w:rsidRPr="0082328F">
        <w:rPr>
          <w:rFonts w:ascii="Arial" w:hAnsi="Arial" w:cs="Arial"/>
          <w:b/>
          <w:sz w:val="24"/>
        </w:rPr>
        <w:t>0320</w:t>
      </w:r>
      <w:r w:rsidRPr="00C77706">
        <w:rPr>
          <w:rFonts w:ascii="Arial" w:hAnsi="Arial" w:cs="Arial"/>
          <w:b/>
          <w:sz w:val="24"/>
        </w:rPr>
        <w:t xml:space="preserve">: </w:t>
      </w:r>
      <w:r w:rsidR="006D0A23">
        <w:rPr>
          <w:rFonts w:ascii="Arial" w:hAnsi="Arial" w:cs="Arial"/>
          <w:b/>
          <w:sz w:val="24"/>
        </w:rPr>
        <w:t>Direct Tax Planning</w:t>
      </w:r>
      <w:bookmarkEnd w:id="0"/>
    </w:p>
    <w:p w14:paraId="561ADEE5" w14:textId="77777777" w:rsidR="0082328F" w:rsidRPr="00C77706" w:rsidRDefault="0082328F" w:rsidP="0082328F">
      <w:pPr>
        <w:spacing w:after="0"/>
        <w:jc w:val="center"/>
        <w:rPr>
          <w:rFonts w:ascii="Arial" w:hAnsi="Arial" w:cs="Arial"/>
          <w:b/>
          <w:sz w:val="24"/>
        </w:rPr>
      </w:pPr>
    </w:p>
    <w:p w14:paraId="5FE5D334" w14:textId="77777777" w:rsidR="0082328F" w:rsidRPr="0052281A" w:rsidRDefault="0082328F" w:rsidP="0082328F">
      <w:pPr>
        <w:spacing w:after="0"/>
        <w:rPr>
          <w:rFonts w:ascii="Arial" w:hAnsi="Arial" w:cs="Arial"/>
          <w:b/>
        </w:rPr>
      </w:pPr>
      <w:r w:rsidRPr="0052281A">
        <w:rPr>
          <w:rFonts w:ascii="Arial" w:hAnsi="Arial" w:cs="Arial"/>
          <w:b/>
        </w:rPr>
        <w:t>Time: 2 ½ Hours</w:t>
      </w:r>
      <w:r w:rsidRPr="0052281A">
        <w:rPr>
          <w:rFonts w:ascii="Arial" w:hAnsi="Arial" w:cs="Arial"/>
          <w:b/>
        </w:rPr>
        <w:tab/>
      </w:r>
      <w:r w:rsidRPr="0052281A">
        <w:rPr>
          <w:rFonts w:ascii="Arial" w:hAnsi="Arial" w:cs="Arial"/>
          <w:b/>
        </w:rPr>
        <w:tab/>
      </w:r>
      <w:r w:rsidRPr="0052281A">
        <w:rPr>
          <w:rFonts w:ascii="Arial" w:hAnsi="Arial" w:cs="Arial"/>
          <w:b/>
        </w:rPr>
        <w:tab/>
      </w:r>
      <w:r w:rsidRPr="0052281A">
        <w:rPr>
          <w:rFonts w:ascii="Arial" w:hAnsi="Arial" w:cs="Arial"/>
          <w:b/>
        </w:rPr>
        <w:tab/>
      </w:r>
      <w:r w:rsidRPr="0052281A">
        <w:rPr>
          <w:rFonts w:ascii="Arial" w:hAnsi="Arial" w:cs="Arial"/>
          <w:b/>
        </w:rPr>
        <w:tab/>
      </w:r>
      <w:r w:rsidRPr="0052281A">
        <w:rPr>
          <w:rFonts w:ascii="Arial" w:hAnsi="Arial" w:cs="Arial"/>
          <w:b/>
        </w:rPr>
        <w:tab/>
      </w:r>
      <w:r w:rsidRPr="0052281A">
        <w:rPr>
          <w:rFonts w:ascii="Arial" w:hAnsi="Arial" w:cs="Arial"/>
          <w:b/>
        </w:rPr>
        <w:tab/>
      </w:r>
      <w:r w:rsidRPr="0052281A">
        <w:rPr>
          <w:rFonts w:ascii="Arial" w:hAnsi="Arial" w:cs="Arial"/>
          <w:b/>
        </w:rPr>
        <w:tab/>
      </w:r>
      <w:r w:rsidRPr="0052281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</w:t>
      </w:r>
      <w:r w:rsidRPr="0052281A">
        <w:rPr>
          <w:rFonts w:ascii="Arial" w:hAnsi="Arial" w:cs="Arial"/>
          <w:b/>
        </w:rPr>
        <w:t>Max Marks: 70</w:t>
      </w:r>
    </w:p>
    <w:p w14:paraId="0EE44DD5" w14:textId="772C7A93" w:rsidR="0082328F" w:rsidRPr="0052281A" w:rsidRDefault="0082328F" w:rsidP="0082328F">
      <w:pPr>
        <w:spacing w:after="0"/>
        <w:jc w:val="center"/>
        <w:rPr>
          <w:rFonts w:ascii="Arial" w:hAnsi="Arial" w:cs="Arial"/>
          <w:b/>
        </w:rPr>
      </w:pPr>
      <w:r w:rsidRPr="0052281A">
        <w:rPr>
          <w:rFonts w:ascii="Arial" w:hAnsi="Arial" w:cs="Arial"/>
          <w:b/>
        </w:rPr>
        <w:t xml:space="preserve">This paper contains </w:t>
      </w:r>
      <w:r w:rsidR="00BE0583">
        <w:rPr>
          <w:rFonts w:ascii="Arial" w:hAnsi="Arial" w:cs="Arial"/>
          <w:b/>
        </w:rPr>
        <w:t>two</w:t>
      </w:r>
      <w:r w:rsidRPr="0052281A">
        <w:rPr>
          <w:rFonts w:ascii="Arial" w:hAnsi="Arial" w:cs="Arial"/>
          <w:b/>
        </w:rPr>
        <w:t xml:space="preserve"> printed pages and four parts</w:t>
      </w:r>
    </w:p>
    <w:p w14:paraId="678A92FB" w14:textId="77777777" w:rsidR="0082328F" w:rsidRPr="0052281A" w:rsidRDefault="0082328F" w:rsidP="0082328F">
      <w:pPr>
        <w:spacing w:after="0"/>
        <w:rPr>
          <w:rFonts w:ascii="Arial" w:hAnsi="Arial" w:cs="Arial"/>
        </w:rPr>
      </w:pPr>
    </w:p>
    <w:p w14:paraId="4A35A6A3" w14:textId="77777777" w:rsidR="0082328F" w:rsidRDefault="0082328F" w:rsidP="0082328F">
      <w:pPr>
        <w:spacing w:after="0"/>
        <w:jc w:val="center"/>
        <w:rPr>
          <w:rFonts w:ascii="Arial" w:hAnsi="Arial" w:cs="Arial"/>
          <w:b/>
        </w:rPr>
      </w:pPr>
      <w:r w:rsidRPr="0052281A">
        <w:rPr>
          <w:rFonts w:ascii="Arial" w:hAnsi="Arial" w:cs="Arial"/>
          <w:b/>
        </w:rPr>
        <w:t>Section A</w:t>
      </w:r>
      <w:r w:rsidRPr="00F46815">
        <w:rPr>
          <w:noProof/>
        </w:rPr>
        <w:t xml:space="preserve"> </w:t>
      </w:r>
    </w:p>
    <w:p w14:paraId="074693EF" w14:textId="77777777" w:rsidR="0082328F" w:rsidRPr="0052281A" w:rsidRDefault="0082328F" w:rsidP="0082328F">
      <w:pPr>
        <w:spacing w:after="0"/>
        <w:jc w:val="center"/>
        <w:rPr>
          <w:rFonts w:ascii="Arial" w:hAnsi="Arial" w:cs="Arial"/>
          <w:b/>
        </w:rPr>
      </w:pPr>
    </w:p>
    <w:p w14:paraId="39A5EDB3" w14:textId="77777777" w:rsidR="0082328F" w:rsidRPr="0052281A" w:rsidRDefault="0082328F" w:rsidP="0082328F">
      <w:pPr>
        <w:spacing w:after="0"/>
        <w:rPr>
          <w:rFonts w:ascii="Arial" w:hAnsi="Arial" w:cs="Arial"/>
          <w:b/>
        </w:rPr>
      </w:pPr>
      <w:r w:rsidRPr="0052281A">
        <w:rPr>
          <w:rFonts w:ascii="Arial" w:hAnsi="Arial" w:cs="Arial"/>
          <w:b/>
        </w:rPr>
        <w:t xml:space="preserve">I Answer any </w:t>
      </w:r>
      <w:r>
        <w:rPr>
          <w:rFonts w:ascii="Arial" w:hAnsi="Arial" w:cs="Arial"/>
          <w:b/>
        </w:rPr>
        <w:t>ten</w:t>
      </w:r>
      <w:r w:rsidRPr="0052281A">
        <w:rPr>
          <w:rFonts w:ascii="Arial" w:hAnsi="Arial" w:cs="Arial"/>
          <w:b/>
        </w:rPr>
        <w:t xml:space="preserve"> of the following</w:t>
      </w:r>
      <w:r w:rsidRPr="0052281A">
        <w:rPr>
          <w:rFonts w:ascii="Arial" w:hAnsi="Arial" w:cs="Arial"/>
          <w:b/>
        </w:rPr>
        <w:tab/>
      </w:r>
      <w:r w:rsidRPr="0052281A">
        <w:rPr>
          <w:rFonts w:ascii="Arial" w:hAnsi="Arial" w:cs="Arial"/>
          <w:b/>
        </w:rPr>
        <w:tab/>
      </w:r>
      <w:r w:rsidRPr="0052281A">
        <w:rPr>
          <w:rFonts w:ascii="Arial" w:hAnsi="Arial" w:cs="Arial"/>
          <w:b/>
        </w:rPr>
        <w:tab/>
      </w:r>
      <w:r w:rsidRPr="0052281A">
        <w:rPr>
          <w:rFonts w:ascii="Arial" w:hAnsi="Arial" w:cs="Arial"/>
          <w:b/>
        </w:rPr>
        <w:tab/>
      </w:r>
      <w:r w:rsidRPr="0052281A">
        <w:rPr>
          <w:rFonts w:ascii="Arial" w:hAnsi="Arial" w:cs="Arial"/>
          <w:b/>
        </w:rPr>
        <w:tab/>
      </w:r>
      <w:r w:rsidRPr="0052281A">
        <w:rPr>
          <w:rFonts w:ascii="Arial" w:hAnsi="Arial" w:cs="Arial"/>
          <w:b/>
        </w:rPr>
        <w:tab/>
      </w:r>
      <w:r w:rsidRPr="0052281A">
        <w:rPr>
          <w:rFonts w:ascii="Arial" w:hAnsi="Arial" w:cs="Arial"/>
          <w:b/>
        </w:rPr>
        <w:tab/>
        <w:t>(</w:t>
      </w:r>
      <w:r>
        <w:rPr>
          <w:rFonts w:ascii="Arial" w:hAnsi="Arial" w:cs="Arial"/>
          <w:b/>
        </w:rPr>
        <w:t>10</w:t>
      </w:r>
      <w:r w:rsidRPr="0052281A">
        <w:rPr>
          <w:rFonts w:ascii="Arial" w:hAnsi="Arial" w:cs="Arial"/>
          <w:b/>
        </w:rPr>
        <w:t xml:space="preserve"> X 2 = </w:t>
      </w:r>
      <w:r>
        <w:rPr>
          <w:rFonts w:ascii="Arial" w:hAnsi="Arial" w:cs="Arial"/>
          <w:b/>
        </w:rPr>
        <w:t>2</w:t>
      </w:r>
      <w:r w:rsidRPr="0052281A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 </w:t>
      </w:r>
      <w:r w:rsidRPr="0052281A">
        <w:rPr>
          <w:rFonts w:ascii="Arial" w:hAnsi="Arial" w:cs="Arial"/>
          <w:b/>
        </w:rPr>
        <w:t>marks)</w:t>
      </w:r>
    </w:p>
    <w:p w14:paraId="1E458FDD" w14:textId="77777777" w:rsidR="0082328F" w:rsidRPr="00525610" w:rsidRDefault="0082328F" w:rsidP="00717F0D">
      <w:pPr>
        <w:spacing w:after="0"/>
        <w:jc w:val="center"/>
        <w:rPr>
          <w:rFonts w:ascii="Arial" w:hAnsi="Arial" w:cs="Arial"/>
          <w:b/>
          <w:sz w:val="20"/>
          <w:szCs w:val="18"/>
        </w:rPr>
      </w:pPr>
    </w:p>
    <w:p w14:paraId="17DFE032" w14:textId="47AEBE69" w:rsidR="0082328F" w:rsidRDefault="0082328F" w:rsidP="0082328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What are the consequences of tax evasion?</w:t>
      </w:r>
    </w:p>
    <w:p w14:paraId="15CBA62D" w14:textId="1DA6FDBC" w:rsidR="0082328F" w:rsidRPr="0082328F" w:rsidRDefault="0082328F" w:rsidP="0082328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Differentiate </w:t>
      </w:r>
      <w:r w:rsidRPr="000143F5">
        <w:rPr>
          <w:rFonts w:ascii="Arial" w:hAnsi="Arial" w:cs="Arial"/>
        </w:rPr>
        <w:t>economic double taxation and juridical double taxation</w:t>
      </w:r>
    </w:p>
    <w:p w14:paraId="2A60E4A6" w14:textId="0198E3FC" w:rsidR="0082328F" w:rsidRDefault="0082328F" w:rsidP="0082328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Enlist the deductions available to a salaried employee under section 16</w:t>
      </w:r>
    </w:p>
    <w:p w14:paraId="1CF86DCC" w14:textId="7FE31B43" w:rsidR="0082328F" w:rsidRDefault="00001D02" w:rsidP="0082328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Define </w:t>
      </w:r>
      <w:r w:rsidRPr="00001D02">
        <w:rPr>
          <w:rFonts w:ascii="Arial" w:hAnsi="Arial" w:cs="Arial"/>
          <w:bCs/>
          <w:szCs w:val="20"/>
        </w:rPr>
        <w:t>tax management</w:t>
      </w:r>
    </w:p>
    <w:p w14:paraId="720496A1" w14:textId="77777777" w:rsidR="00001D02" w:rsidRPr="00001D02" w:rsidRDefault="00001D02" w:rsidP="00001D0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  <w:szCs w:val="20"/>
        </w:rPr>
      </w:pPr>
      <w:r w:rsidRPr="00001D02">
        <w:rPr>
          <w:rFonts w:ascii="Arial" w:hAnsi="Arial" w:cs="Arial"/>
          <w:bCs/>
          <w:szCs w:val="20"/>
        </w:rPr>
        <w:t>Define arm's length price</w:t>
      </w:r>
    </w:p>
    <w:p w14:paraId="351381B2" w14:textId="5FA5BA1E" w:rsidR="00001D02" w:rsidRPr="00001D02" w:rsidRDefault="00525610" w:rsidP="00001D0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W</w:t>
      </w:r>
      <w:r w:rsidR="00001D02" w:rsidRPr="00001D02">
        <w:rPr>
          <w:rFonts w:ascii="Arial" w:hAnsi="Arial" w:cs="Arial"/>
          <w:bCs/>
          <w:szCs w:val="20"/>
        </w:rPr>
        <w:t>hich is more beneficial purchasing the asset on instalment or hire purchase?</w:t>
      </w:r>
    </w:p>
    <w:p w14:paraId="2501BF29" w14:textId="77777777" w:rsidR="00001D02" w:rsidRPr="00001D02" w:rsidRDefault="00001D02" w:rsidP="00001D0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  <w:szCs w:val="20"/>
        </w:rPr>
      </w:pPr>
      <w:r w:rsidRPr="00001D02">
        <w:rPr>
          <w:rFonts w:ascii="Arial" w:hAnsi="Arial" w:cs="Arial"/>
          <w:bCs/>
          <w:szCs w:val="20"/>
        </w:rPr>
        <w:t>Give the meaning of associated enterprise</w:t>
      </w:r>
    </w:p>
    <w:p w14:paraId="4F0F5E96" w14:textId="4CDEF95F" w:rsidR="00001D02" w:rsidRPr="00001D02" w:rsidRDefault="001F00DF" w:rsidP="00001D0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Give the</w:t>
      </w:r>
      <w:r w:rsidR="00001D02" w:rsidRPr="00001D02">
        <w:rPr>
          <w:rFonts w:ascii="Arial" w:hAnsi="Arial" w:cs="Arial"/>
          <w:bCs/>
          <w:szCs w:val="20"/>
        </w:rPr>
        <w:t xml:space="preserve"> areas of tax planning</w:t>
      </w:r>
      <w:r>
        <w:rPr>
          <w:rFonts w:ascii="Arial" w:hAnsi="Arial" w:cs="Arial"/>
          <w:bCs/>
          <w:szCs w:val="20"/>
        </w:rPr>
        <w:t xml:space="preserve"> with reference to financial management decisions</w:t>
      </w:r>
    </w:p>
    <w:p w14:paraId="1BAC8067" w14:textId="77777777" w:rsidR="00001D02" w:rsidRPr="00001D02" w:rsidRDefault="00001D02" w:rsidP="00001D0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  <w:szCs w:val="20"/>
        </w:rPr>
      </w:pPr>
      <w:r w:rsidRPr="00001D02">
        <w:rPr>
          <w:rFonts w:ascii="Arial" w:hAnsi="Arial" w:cs="Arial"/>
          <w:bCs/>
          <w:szCs w:val="20"/>
        </w:rPr>
        <w:t>Identify the tax benefits in case of leasing over owning an asset</w:t>
      </w:r>
    </w:p>
    <w:p w14:paraId="43C6B613" w14:textId="5FB42F94" w:rsidR="00001D02" w:rsidRPr="00001D02" w:rsidRDefault="00BE0583" w:rsidP="00001D0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Who is a specified employee?</w:t>
      </w:r>
    </w:p>
    <w:p w14:paraId="4699CD54" w14:textId="6058AAEB" w:rsidR="00001D02" w:rsidRDefault="00001D02" w:rsidP="0082328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  <w:szCs w:val="20"/>
        </w:rPr>
      </w:pPr>
      <w:r w:rsidRPr="00001D02">
        <w:rPr>
          <w:rFonts w:ascii="Arial" w:hAnsi="Arial" w:cs="Arial"/>
          <w:bCs/>
          <w:szCs w:val="20"/>
        </w:rPr>
        <w:t>How double taxation avoidance agreements work?</w:t>
      </w:r>
    </w:p>
    <w:p w14:paraId="44A1E771" w14:textId="73D0B238" w:rsidR="00001D02" w:rsidRPr="00001D02" w:rsidRDefault="00001D02" w:rsidP="0082328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Differentiate a</w:t>
      </w:r>
      <w:r w:rsidRPr="00001D02">
        <w:rPr>
          <w:rFonts w:ascii="Arial" w:hAnsi="Arial" w:cs="Arial"/>
          <w:bCs/>
          <w:szCs w:val="20"/>
        </w:rPr>
        <w:t>llowances</w:t>
      </w:r>
      <w:r>
        <w:rPr>
          <w:rFonts w:ascii="Arial" w:hAnsi="Arial" w:cs="Arial"/>
          <w:bCs/>
          <w:szCs w:val="20"/>
        </w:rPr>
        <w:t xml:space="preserve"> and</w:t>
      </w:r>
      <w:r w:rsidRPr="00001D02">
        <w:rPr>
          <w:rFonts w:ascii="Arial" w:hAnsi="Arial" w:cs="Arial"/>
          <w:bCs/>
          <w:szCs w:val="20"/>
        </w:rPr>
        <w:t xml:space="preserve"> perquisites</w:t>
      </w:r>
    </w:p>
    <w:p w14:paraId="1A2138A5" w14:textId="285215BE" w:rsidR="0082328F" w:rsidRPr="00525610" w:rsidRDefault="0082328F" w:rsidP="0082328F">
      <w:pPr>
        <w:spacing w:after="0"/>
        <w:rPr>
          <w:rFonts w:ascii="Arial" w:hAnsi="Arial" w:cs="Arial"/>
          <w:b/>
          <w:sz w:val="20"/>
          <w:szCs w:val="18"/>
        </w:rPr>
      </w:pPr>
    </w:p>
    <w:p w14:paraId="37ECAE55" w14:textId="77777777" w:rsidR="00001D02" w:rsidRDefault="00001D02" w:rsidP="00001D02">
      <w:pPr>
        <w:spacing w:after="0"/>
        <w:jc w:val="center"/>
        <w:rPr>
          <w:rFonts w:ascii="Arial" w:hAnsi="Arial" w:cs="Arial"/>
          <w:b/>
        </w:rPr>
      </w:pPr>
      <w:r w:rsidRPr="0052281A">
        <w:rPr>
          <w:rFonts w:ascii="Arial" w:hAnsi="Arial" w:cs="Arial"/>
          <w:b/>
        </w:rPr>
        <w:t>Section B</w:t>
      </w:r>
    </w:p>
    <w:p w14:paraId="0DE8C9F3" w14:textId="77777777" w:rsidR="00001D02" w:rsidRPr="0052281A" w:rsidRDefault="00001D02" w:rsidP="00001D02">
      <w:pPr>
        <w:spacing w:after="0"/>
        <w:jc w:val="center"/>
        <w:rPr>
          <w:rFonts w:ascii="Arial" w:hAnsi="Arial" w:cs="Arial"/>
          <w:b/>
        </w:rPr>
      </w:pPr>
    </w:p>
    <w:p w14:paraId="3698254D" w14:textId="77777777" w:rsidR="00001D02" w:rsidRDefault="00001D02" w:rsidP="00001D02">
      <w:pPr>
        <w:spacing w:after="0"/>
        <w:rPr>
          <w:rFonts w:ascii="Arial" w:hAnsi="Arial" w:cs="Arial"/>
          <w:b/>
        </w:rPr>
      </w:pPr>
      <w:r w:rsidRPr="0052281A">
        <w:rPr>
          <w:rFonts w:ascii="Arial" w:hAnsi="Arial" w:cs="Arial"/>
          <w:b/>
        </w:rPr>
        <w:t xml:space="preserve">Answer any three of the following </w:t>
      </w:r>
      <w:r w:rsidRPr="0052281A">
        <w:rPr>
          <w:rFonts w:ascii="Arial" w:hAnsi="Arial" w:cs="Arial"/>
          <w:b/>
        </w:rPr>
        <w:tab/>
      </w:r>
      <w:r w:rsidRPr="0052281A">
        <w:rPr>
          <w:rFonts w:ascii="Arial" w:hAnsi="Arial" w:cs="Arial"/>
          <w:b/>
        </w:rPr>
        <w:tab/>
      </w:r>
      <w:r w:rsidRPr="0052281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2281A">
        <w:rPr>
          <w:rFonts w:ascii="Arial" w:hAnsi="Arial" w:cs="Arial"/>
          <w:b/>
        </w:rPr>
        <w:tab/>
      </w:r>
      <w:r w:rsidRPr="0052281A">
        <w:rPr>
          <w:rFonts w:ascii="Arial" w:hAnsi="Arial" w:cs="Arial"/>
          <w:b/>
        </w:rPr>
        <w:tab/>
      </w:r>
      <w:r w:rsidRPr="0052281A">
        <w:rPr>
          <w:rFonts w:ascii="Arial" w:hAnsi="Arial" w:cs="Arial"/>
          <w:b/>
        </w:rPr>
        <w:tab/>
        <w:t>(3 x 5 = 15 marks)</w:t>
      </w:r>
    </w:p>
    <w:p w14:paraId="05DBD364" w14:textId="77777777" w:rsidR="00001D02" w:rsidRPr="00525610" w:rsidRDefault="00001D02" w:rsidP="00001D02">
      <w:pPr>
        <w:spacing w:after="0"/>
        <w:ind w:left="360"/>
        <w:rPr>
          <w:sz w:val="16"/>
          <w:szCs w:val="16"/>
        </w:rPr>
      </w:pPr>
    </w:p>
    <w:p w14:paraId="00281E6E" w14:textId="77777777" w:rsidR="007B39EC" w:rsidRPr="000143F5" w:rsidRDefault="007B39EC" w:rsidP="007B39EC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0143F5">
        <w:rPr>
          <w:rFonts w:ascii="Arial" w:hAnsi="Arial" w:cs="Arial"/>
        </w:rPr>
        <w:t xml:space="preserve">A company wants to raise capital of </w:t>
      </w:r>
      <w:proofErr w:type="spellStart"/>
      <w:r w:rsidRPr="000143F5">
        <w:rPr>
          <w:rFonts w:ascii="Arial" w:hAnsi="Arial" w:cs="Arial"/>
        </w:rPr>
        <w:t>Rs</w:t>
      </w:r>
      <w:proofErr w:type="spellEnd"/>
      <w:r w:rsidRPr="000143F5">
        <w:rPr>
          <w:rFonts w:ascii="Arial" w:hAnsi="Arial" w:cs="Arial"/>
        </w:rPr>
        <w:t>. 40</w:t>
      </w:r>
      <w:proofErr w:type="gramStart"/>
      <w:r w:rsidRPr="000143F5">
        <w:rPr>
          <w:rFonts w:ascii="Arial" w:hAnsi="Arial" w:cs="Arial"/>
        </w:rPr>
        <w:t>,00,000</w:t>
      </w:r>
      <w:proofErr w:type="gramEnd"/>
      <w:r w:rsidRPr="000143F5">
        <w:rPr>
          <w:rFonts w:ascii="Arial" w:hAnsi="Arial" w:cs="Arial"/>
        </w:rPr>
        <w:t xml:space="preserve"> for a project wherefrom earnings before tax would be 30% of the capital employed. The company can raise debt finance @ 12% p.a. The following three alternatives for raising capital are available for the company:</w:t>
      </w:r>
    </w:p>
    <w:p w14:paraId="1E241D9B" w14:textId="77777777" w:rsidR="007B39EC" w:rsidRPr="000143F5" w:rsidRDefault="007B39EC" w:rsidP="00525610">
      <w:pPr>
        <w:spacing w:after="0"/>
        <w:ind w:left="720"/>
        <w:jc w:val="both"/>
        <w:rPr>
          <w:rFonts w:ascii="Arial" w:hAnsi="Arial" w:cs="Arial"/>
        </w:rPr>
      </w:pPr>
      <w:r w:rsidRPr="000143F5">
        <w:rPr>
          <w:rFonts w:ascii="Arial" w:hAnsi="Arial" w:cs="Arial"/>
        </w:rPr>
        <w:t>(</w:t>
      </w:r>
      <w:proofErr w:type="spellStart"/>
      <w:r w:rsidRPr="000143F5">
        <w:rPr>
          <w:rFonts w:ascii="Arial" w:hAnsi="Arial" w:cs="Arial"/>
        </w:rPr>
        <w:t>i</w:t>
      </w:r>
      <w:proofErr w:type="spellEnd"/>
      <w:r w:rsidRPr="000143F5">
        <w:rPr>
          <w:rFonts w:ascii="Arial" w:hAnsi="Arial" w:cs="Arial"/>
        </w:rPr>
        <w:t xml:space="preserve">) </w:t>
      </w:r>
      <w:proofErr w:type="spellStart"/>
      <w:r w:rsidRPr="000143F5">
        <w:rPr>
          <w:rFonts w:ascii="Arial" w:hAnsi="Arial" w:cs="Arial"/>
        </w:rPr>
        <w:t>Rs</w:t>
      </w:r>
      <w:proofErr w:type="spellEnd"/>
      <w:r w:rsidRPr="000143F5">
        <w:rPr>
          <w:rFonts w:ascii="Arial" w:hAnsi="Arial" w:cs="Arial"/>
        </w:rPr>
        <w:t>. 40</w:t>
      </w:r>
      <w:proofErr w:type="gramStart"/>
      <w:r w:rsidRPr="000143F5">
        <w:rPr>
          <w:rFonts w:ascii="Arial" w:hAnsi="Arial" w:cs="Arial"/>
        </w:rPr>
        <w:t>,00,000</w:t>
      </w:r>
      <w:proofErr w:type="gramEnd"/>
      <w:r w:rsidRPr="000143F5">
        <w:rPr>
          <w:rFonts w:ascii="Arial" w:hAnsi="Arial" w:cs="Arial"/>
        </w:rPr>
        <w:t xml:space="preserve"> by equity capital</w:t>
      </w:r>
    </w:p>
    <w:p w14:paraId="6A908D43" w14:textId="77777777" w:rsidR="007B39EC" w:rsidRPr="000143F5" w:rsidRDefault="007B39EC" w:rsidP="00525610">
      <w:pPr>
        <w:spacing w:after="0"/>
        <w:ind w:left="720"/>
        <w:jc w:val="both"/>
        <w:rPr>
          <w:rFonts w:ascii="Arial" w:hAnsi="Arial" w:cs="Arial"/>
        </w:rPr>
      </w:pPr>
      <w:r w:rsidRPr="000143F5">
        <w:rPr>
          <w:rFonts w:ascii="Arial" w:hAnsi="Arial" w:cs="Arial"/>
        </w:rPr>
        <w:t xml:space="preserve">(ii) </w:t>
      </w:r>
      <w:proofErr w:type="spellStart"/>
      <w:r w:rsidRPr="000143F5">
        <w:rPr>
          <w:rFonts w:ascii="Arial" w:hAnsi="Arial" w:cs="Arial"/>
        </w:rPr>
        <w:t>Rs</w:t>
      </w:r>
      <w:proofErr w:type="spellEnd"/>
      <w:r w:rsidRPr="000143F5">
        <w:rPr>
          <w:rFonts w:ascii="Arial" w:hAnsi="Arial" w:cs="Arial"/>
        </w:rPr>
        <w:t>. 20</w:t>
      </w:r>
      <w:proofErr w:type="gramStart"/>
      <w:r w:rsidRPr="000143F5">
        <w:rPr>
          <w:rFonts w:ascii="Arial" w:hAnsi="Arial" w:cs="Arial"/>
        </w:rPr>
        <w:t>,00,000</w:t>
      </w:r>
      <w:proofErr w:type="gramEnd"/>
      <w:r w:rsidRPr="000143F5">
        <w:rPr>
          <w:rFonts w:ascii="Arial" w:hAnsi="Arial" w:cs="Arial"/>
        </w:rPr>
        <w:t xml:space="preserve"> by equity capital and </w:t>
      </w:r>
      <w:proofErr w:type="spellStart"/>
      <w:r w:rsidRPr="000143F5">
        <w:rPr>
          <w:rFonts w:ascii="Arial" w:hAnsi="Arial" w:cs="Arial"/>
        </w:rPr>
        <w:t>Rs</w:t>
      </w:r>
      <w:proofErr w:type="spellEnd"/>
      <w:r w:rsidRPr="000143F5">
        <w:rPr>
          <w:rFonts w:ascii="Arial" w:hAnsi="Arial" w:cs="Arial"/>
        </w:rPr>
        <w:t>. 20,000,000 by loans</w:t>
      </w:r>
    </w:p>
    <w:p w14:paraId="46883648" w14:textId="77777777" w:rsidR="007B39EC" w:rsidRPr="000143F5" w:rsidRDefault="007B39EC" w:rsidP="00525610">
      <w:pPr>
        <w:spacing w:after="0"/>
        <w:ind w:left="720"/>
        <w:jc w:val="both"/>
        <w:rPr>
          <w:rFonts w:ascii="Arial" w:hAnsi="Arial" w:cs="Arial"/>
        </w:rPr>
      </w:pPr>
      <w:r w:rsidRPr="000143F5">
        <w:rPr>
          <w:rFonts w:ascii="Arial" w:hAnsi="Arial" w:cs="Arial"/>
        </w:rPr>
        <w:t xml:space="preserve">(iii) </w:t>
      </w:r>
      <w:proofErr w:type="spellStart"/>
      <w:r w:rsidRPr="000143F5">
        <w:rPr>
          <w:rFonts w:ascii="Arial" w:hAnsi="Arial" w:cs="Arial"/>
        </w:rPr>
        <w:t>Rs</w:t>
      </w:r>
      <w:proofErr w:type="spellEnd"/>
      <w:r w:rsidRPr="000143F5">
        <w:rPr>
          <w:rFonts w:ascii="Arial" w:hAnsi="Arial" w:cs="Arial"/>
        </w:rPr>
        <w:t>. 8</w:t>
      </w:r>
      <w:proofErr w:type="gramStart"/>
      <w:r w:rsidRPr="000143F5">
        <w:rPr>
          <w:rFonts w:ascii="Arial" w:hAnsi="Arial" w:cs="Arial"/>
        </w:rPr>
        <w:t>,00,000</w:t>
      </w:r>
      <w:proofErr w:type="gramEnd"/>
      <w:r w:rsidRPr="000143F5">
        <w:rPr>
          <w:rFonts w:ascii="Arial" w:hAnsi="Arial" w:cs="Arial"/>
        </w:rPr>
        <w:t xml:space="preserve"> by equity capital and </w:t>
      </w:r>
      <w:proofErr w:type="spellStart"/>
      <w:r w:rsidRPr="000143F5">
        <w:rPr>
          <w:rFonts w:ascii="Arial" w:hAnsi="Arial" w:cs="Arial"/>
        </w:rPr>
        <w:t>Rs</w:t>
      </w:r>
      <w:proofErr w:type="spellEnd"/>
      <w:r w:rsidRPr="000143F5">
        <w:rPr>
          <w:rFonts w:ascii="Arial" w:hAnsi="Arial" w:cs="Arial"/>
        </w:rPr>
        <w:t>. 32,00,000 by loans.</w:t>
      </w:r>
    </w:p>
    <w:p w14:paraId="7297340E" w14:textId="77777777" w:rsidR="007B39EC" w:rsidRPr="000143F5" w:rsidRDefault="007B39EC" w:rsidP="007B39EC">
      <w:pPr>
        <w:spacing w:after="120"/>
        <w:ind w:left="720"/>
        <w:jc w:val="both"/>
        <w:rPr>
          <w:rFonts w:ascii="Arial" w:hAnsi="Arial" w:cs="Arial"/>
        </w:rPr>
      </w:pPr>
      <w:r w:rsidRPr="000143F5">
        <w:rPr>
          <w:rFonts w:ascii="Arial" w:hAnsi="Arial" w:cs="Arial"/>
        </w:rPr>
        <w:t>Assume that the company would distribute the entire amount of profits and dividend. The tax rate is 30% and dividend distribution tax rate is 20%. (Ignore surcharge and cess). Work out which one of the above three alternatives should the company opt to minimise its tax liability?</w:t>
      </w:r>
    </w:p>
    <w:p w14:paraId="6686ACBF" w14:textId="77777777" w:rsidR="00E056B2" w:rsidRPr="000143F5" w:rsidRDefault="00E056B2" w:rsidP="00E056B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0143F5">
        <w:rPr>
          <w:rFonts w:ascii="Arial" w:hAnsi="Arial" w:cs="Arial"/>
        </w:rPr>
        <w:t xml:space="preserve">Roxy Limited purchased an asset for scientific research for </w:t>
      </w:r>
      <w:proofErr w:type="spellStart"/>
      <w:r w:rsidRPr="000143F5">
        <w:rPr>
          <w:rFonts w:ascii="Arial" w:hAnsi="Arial" w:cs="Arial"/>
        </w:rPr>
        <w:t>Rs</w:t>
      </w:r>
      <w:proofErr w:type="spellEnd"/>
      <w:r w:rsidRPr="000143F5">
        <w:rPr>
          <w:rFonts w:ascii="Arial" w:hAnsi="Arial" w:cs="Arial"/>
        </w:rPr>
        <w:t>. 15</w:t>
      </w:r>
      <w:proofErr w:type="gramStart"/>
      <w:r w:rsidRPr="000143F5">
        <w:rPr>
          <w:rFonts w:ascii="Arial" w:hAnsi="Arial" w:cs="Arial"/>
        </w:rPr>
        <w:t>,00,000</w:t>
      </w:r>
      <w:proofErr w:type="gramEnd"/>
      <w:r w:rsidRPr="000143F5">
        <w:rPr>
          <w:rFonts w:ascii="Arial" w:hAnsi="Arial" w:cs="Arial"/>
        </w:rPr>
        <w:t xml:space="preserve"> in the previous year </w:t>
      </w:r>
      <w:r>
        <w:rPr>
          <w:rFonts w:ascii="Arial" w:hAnsi="Arial" w:cs="Arial"/>
        </w:rPr>
        <w:t>2013</w:t>
      </w:r>
      <w:r w:rsidRPr="000143F5">
        <w:rPr>
          <w:rFonts w:ascii="Arial" w:hAnsi="Arial" w:cs="Arial"/>
        </w:rPr>
        <w:t>-</w:t>
      </w:r>
      <w:r>
        <w:rPr>
          <w:rFonts w:ascii="Arial" w:hAnsi="Arial" w:cs="Arial"/>
        </w:rPr>
        <w:t>14</w:t>
      </w:r>
      <w:r w:rsidRPr="000143F5">
        <w:rPr>
          <w:rFonts w:ascii="Arial" w:hAnsi="Arial" w:cs="Arial"/>
        </w:rPr>
        <w:t xml:space="preserve">. During the previous year </w:t>
      </w:r>
      <w:r>
        <w:rPr>
          <w:rFonts w:ascii="Arial" w:hAnsi="Arial" w:cs="Arial"/>
        </w:rPr>
        <w:t>2020</w:t>
      </w:r>
      <w:r w:rsidRPr="000143F5">
        <w:rPr>
          <w:rFonts w:ascii="Arial" w:hAnsi="Arial" w:cs="Arial"/>
        </w:rPr>
        <w:t>-</w:t>
      </w:r>
      <w:r>
        <w:rPr>
          <w:rFonts w:ascii="Arial" w:hAnsi="Arial" w:cs="Arial"/>
        </w:rPr>
        <w:t>21</w:t>
      </w:r>
      <w:r w:rsidRPr="000143F5">
        <w:rPr>
          <w:rFonts w:ascii="Arial" w:hAnsi="Arial" w:cs="Arial"/>
        </w:rPr>
        <w:t>, the said asset ceased to be used for scientific research.</w:t>
      </w:r>
    </w:p>
    <w:p w14:paraId="579E1C1D" w14:textId="77777777" w:rsidR="00E056B2" w:rsidRPr="000143F5" w:rsidRDefault="00E056B2" w:rsidP="00E056B2">
      <w:pPr>
        <w:spacing w:after="0"/>
        <w:ind w:left="720"/>
        <w:jc w:val="both"/>
        <w:rPr>
          <w:rFonts w:ascii="Arial" w:hAnsi="Arial" w:cs="Arial"/>
        </w:rPr>
      </w:pPr>
      <w:r w:rsidRPr="000143F5">
        <w:rPr>
          <w:rFonts w:ascii="Arial" w:hAnsi="Arial" w:cs="Arial"/>
        </w:rPr>
        <w:t>The following information is also submitted to you:</w:t>
      </w:r>
    </w:p>
    <w:p w14:paraId="67A9609F" w14:textId="77777777" w:rsidR="00E056B2" w:rsidRPr="000143F5" w:rsidRDefault="00E056B2" w:rsidP="00E056B2">
      <w:pPr>
        <w:pStyle w:val="ListParagraph"/>
        <w:numPr>
          <w:ilvl w:val="0"/>
          <w:numId w:val="3"/>
        </w:numPr>
        <w:spacing w:after="200" w:line="276" w:lineRule="auto"/>
        <w:ind w:left="1080"/>
        <w:jc w:val="both"/>
        <w:rPr>
          <w:rFonts w:ascii="Arial" w:hAnsi="Arial" w:cs="Arial"/>
        </w:rPr>
      </w:pPr>
      <w:r w:rsidRPr="000143F5">
        <w:rPr>
          <w:rFonts w:ascii="Arial" w:hAnsi="Arial" w:cs="Arial"/>
        </w:rPr>
        <w:t>Profit from business before depreciation 5,00,000</w:t>
      </w:r>
    </w:p>
    <w:p w14:paraId="67EC96AA" w14:textId="77777777" w:rsidR="00E056B2" w:rsidRPr="000143F5" w:rsidRDefault="00E056B2" w:rsidP="00E056B2">
      <w:pPr>
        <w:pStyle w:val="ListParagraph"/>
        <w:numPr>
          <w:ilvl w:val="0"/>
          <w:numId w:val="3"/>
        </w:numPr>
        <w:spacing w:after="200" w:line="276" w:lineRule="auto"/>
        <w:ind w:left="1080"/>
        <w:jc w:val="both"/>
        <w:rPr>
          <w:rFonts w:ascii="Arial" w:hAnsi="Arial" w:cs="Arial"/>
        </w:rPr>
      </w:pPr>
      <w:r w:rsidRPr="000143F5">
        <w:rPr>
          <w:rFonts w:ascii="Arial" w:hAnsi="Arial" w:cs="Arial"/>
        </w:rPr>
        <w:t>WDV of BOA as on 01-04-</w:t>
      </w:r>
      <w:r>
        <w:rPr>
          <w:rFonts w:ascii="Arial" w:hAnsi="Arial" w:cs="Arial"/>
        </w:rPr>
        <w:t>2020</w:t>
      </w:r>
      <w:r w:rsidRPr="000143F5">
        <w:rPr>
          <w:rFonts w:ascii="Arial" w:hAnsi="Arial" w:cs="Arial"/>
        </w:rPr>
        <w:t xml:space="preserve"> (15%) 10,00,000</w:t>
      </w:r>
    </w:p>
    <w:p w14:paraId="7A5CEEF7" w14:textId="77777777" w:rsidR="00E056B2" w:rsidRPr="000143F5" w:rsidRDefault="00E056B2" w:rsidP="00E056B2">
      <w:pPr>
        <w:pStyle w:val="ListParagraph"/>
        <w:numPr>
          <w:ilvl w:val="0"/>
          <w:numId w:val="3"/>
        </w:numPr>
        <w:spacing w:after="200" w:line="276" w:lineRule="auto"/>
        <w:ind w:left="1080"/>
        <w:jc w:val="both"/>
        <w:rPr>
          <w:rFonts w:ascii="Arial" w:hAnsi="Arial" w:cs="Arial"/>
        </w:rPr>
      </w:pPr>
      <w:r w:rsidRPr="000143F5">
        <w:rPr>
          <w:rFonts w:ascii="Arial" w:hAnsi="Arial" w:cs="Arial"/>
        </w:rPr>
        <w:lastRenderedPageBreak/>
        <w:t>The scientific research asset if used for business shall be eligible for depreciation @ 15%.</w:t>
      </w:r>
    </w:p>
    <w:p w14:paraId="5A48798F" w14:textId="77777777" w:rsidR="00E056B2" w:rsidRPr="000143F5" w:rsidRDefault="00E056B2" w:rsidP="00E056B2">
      <w:pPr>
        <w:pStyle w:val="ListParagraph"/>
        <w:numPr>
          <w:ilvl w:val="0"/>
          <w:numId w:val="3"/>
        </w:numPr>
        <w:spacing w:after="200" w:line="276" w:lineRule="auto"/>
        <w:ind w:left="1080"/>
        <w:jc w:val="both"/>
        <w:rPr>
          <w:rFonts w:ascii="Arial" w:hAnsi="Arial" w:cs="Arial"/>
        </w:rPr>
      </w:pPr>
      <w:r w:rsidRPr="000143F5">
        <w:rPr>
          <w:rFonts w:ascii="Arial" w:hAnsi="Arial" w:cs="Arial"/>
        </w:rPr>
        <w:t xml:space="preserve">Compute the total income for the assessment year </w:t>
      </w:r>
      <w:r>
        <w:rPr>
          <w:rFonts w:ascii="Arial" w:hAnsi="Arial" w:cs="Arial"/>
        </w:rPr>
        <w:t>2021</w:t>
      </w:r>
      <w:r w:rsidRPr="000143F5">
        <w:rPr>
          <w:rFonts w:ascii="Arial" w:hAnsi="Arial" w:cs="Arial"/>
        </w:rPr>
        <w:t>-</w:t>
      </w:r>
      <w:r>
        <w:rPr>
          <w:rFonts w:ascii="Arial" w:hAnsi="Arial" w:cs="Arial"/>
        </w:rPr>
        <w:t>22</w:t>
      </w:r>
      <w:r w:rsidRPr="000143F5">
        <w:rPr>
          <w:rFonts w:ascii="Arial" w:hAnsi="Arial" w:cs="Arial"/>
        </w:rPr>
        <w:t xml:space="preserve">, if the scientific research asset is sold for </w:t>
      </w:r>
      <w:proofErr w:type="spellStart"/>
      <w:r w:rsidRPr="000143F5">
        <w:rPr>
          <w:rFonts w:ascii="Arial" w:hAnsi="Arial" w:cs="Arial"/>
        </w:rPr>
        <w:t>Rs</w:t>
      </w:r>
      <w:proofErr w:type="spellEnd"/>
      <w:r w:rsidRPr="000143F5">
        <w:rPr>
          <w:rFonts w:ascii="Arial" w:hAnsi="Arial" w:cs="Arial"/>
        </w:rPr>
        <w:t>. 28,00,000 assuming:</w:t>
      </w:r>
    </w:p>
    <w:p w14:paraId="296C384B" w14:textId="77777777" w:rsidR="00E056B2" w:rsidRPr="000143F5" w:rsidRDefault="00E056B2" w:rsidP="00E056B2">
      <w:pPr>
        <w:pStyle w:val="ListParagraph"/>
        <w:numPr>
          <w:ilvl w:val="1"/>
          <w:numId w:val="4"/>
        </w:numPr>
        <w:spacing w:after="200" w:line="276" w:lineRule="auto"/>
        <w:jc w:val="both"/>
        <w:rPr>
          <w:rFonts w:ascii="Arial" w:hAnsi="Arial" w:cs="Arial"/>
        </w:rPr>
      </w:pPr>
      <w:r w:rsidRPr="000143F5">
        <w:rPr>
          <w:rFonts w:ascii="Arial" w:hAnsi="Arial" w:cs="Arial"/>
        </w:rPr>
        <w:t>It is sold without using for business; and</w:t>
      </w:r>
    </w:p>
    <w:p w14:paraId="37B86AD1" w14:textId="77777777" w:rsidR="00E056B2" w:rsidRPr="000143F5" w:rsidRDefault="00E056B2" w:rsidP="00E056B2">
      <w:pPr>
        <w:pStyle w:val="ListParagraph"/>
        <w:numPr>
          <w:ilvl w:val="1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0143F5">
        <w:rPr>
          <w:rFonts w:ascii="Arial" w:hAnsi="Arial" w:cs="Arial"/>
        </w:rPr>
        <w:t>It is sold after using for business.</w:t>
      </w:r>
    </w:p>
    <w:p w14:paraId="38E69809" w14:textId="77777777" w:rsidR="00E056B2" w:rsidRPr="000143F5" w:rsidRDefault="00E056B2" w:rsidP="00E056B2">
      <w:pPr>
        <w:spacing w:after="0"/>
        <w:ind w:firstLine="720"/>
        <w:jc w:val="both"/>
        <w:rPr>
          <w:rFonts w:ascii="Arial" w:hAnsi="Arial" w:cs="Arial"/>
          <w:lang w:val="en-US"/>
        </w:rPr>
      </w:pPr>
      <w:r w:rsidRPr="000143F5">
        <w:rPr>
          <w:rFonts w:ascii="Arial" w:hAnsi="Arial" w:cs="Arial"/>
          <w:lang w:val="en-US"/>
        </w:rPr>
        <w:t xml:space="preserve">Assume CII for </w:t>
      </w:r>
      <w:r>
        <w:rPr>
          <w:rFonts w:ascii="Arial" w:hAnsi="Arial" w:cs="Arial"/>
          <w:lang w:val="en-US"/>
        </w:rPr>
        <w:t>2013-14</w:t>
      </w:r>
      <w:r w:rsidRPr="000143F5">
        <w:rPr>
          <w:rFonts w:ascii="Arial" w:hAnsi="Arial" w:cs="Arial"/>
          <w:lang w:val="en-US"/>
        </w:rPr>
        <w:t xml:space="preserve"> is </w:t>
      </w:r>
      <w:r w:rsidRPr="00DF2610">
        <w:rPr>
          <w:rFonts w:ascii="Arial" w:hAnsi="Arial" w:cs="Arial"/>
          <w:lang w:val="en-US"/>
        </w:rPr>
        <w:t>220</w:t>
      </w:r>
      <w:r>
        <w:rPr>
          <w:rFonts w:ascii="Arial" w:hAnsi="Arial" w:cs="Arial"/>
          <w:lang w:val="en-US"/>
        </w:rPr>
        <w:t xml:space="preserve"> </w:t>
      </w:r>
      <w:r w:rsidRPr="000143F5">
        <w:rPr>
          <w:rFonts w:ascii="Arial" w:hAnsi="Arial" w:cs="Arial"/>
          <w:lang w:val="en-US"/>
        </w:rPr>
        <w:t xml:space="preserve">and for </w:t>
      </w:r>
      <w:r>
        <w:rPr>
          <w:rFonts w:ascii="Arial" w:hAnsi="Arial" w:cs="Arial"/>
          <w:lang w:val="en-US"/>
        </w:rPr>
        <w:t>2020</w:t>
      </w:r>
      <w:r w:rsidRPr="000143F5">
        <w:rPr>
          <w:rFonts w:ascii="Arial" w:hAnsi="Arial" w:cs="Arial"/>
          <w:lang w:val="en-US"/>
        </w:rPr>
        <w:t>-</w:t>
      </w:r>
      <w:r>
        <w:rPr>
          <w:rFonts w:ascii="Arial" w:hAnsi="Arial" w:cs="Arial"/>
          <w:lang w:val="en-US"/>
        </w:rPr>
        <w:t>21</w:t>
      </w:r>
      <w:r w:rsidRPr="000143F5">
        <w:rPr>
          <w:rFonts w:ascii="Arial" w:hAnsi="Arial" w:cs="Arial"/>
          <w:lang w:val="en-US"/>
        </w:rPr>
        <w:t xml:space="preserve"> is </w:t>
      </w:r>
      <w:r w:rsidRPr="00DF2610">
        <w:rPr>
          <w:rFonts w:ascii="Arial" w:hAnsi="Arial" w:cs="Arial"/>
          <w:lang w:val="en-US"/>
        </w:rPr>
        <w:t>301</w:t>
      </w:r>
      <w:r w:rsidRPr="000143F5">
        <w:rPr>
          <w:rFonts w:ascii="Arial" w:hAnsi="Arial" w:cs="Arial"/>
          <w:lang w:val="en-US"/>
        </w:rPr>
        <w:t>.</w:t>
      </w:r>
    </w:p>
    <w:p w14:paraId="3893A5D4" w14:textId="1BF0D7AF" w:rsidR="00BF6F94" w:rsidRDefault="00BF6F94" w:rsidP="00BF6F94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Briefly explain various tax-free and taxable perquisites </w:t>
      </w:r>
      <w:r w:rsidR="005C5631">
        <w:rPr>
          <w:rFonts w:ascii="Arial" w:hAnsi="Arial" w:cs="Arial"/>
        </w:rPr>
        <w:t>as part of employee remuneration.</w:t>
      </w:r>
    </w:p>
    <w:p w14:paraId="12CA37A3" w14:textId="77777777" w:rsidR="00BF6F94" w:rsidRDefault="00BF6F94" w:rsidP="00BF6F94">
      <w:pPr>
        <w:pStyle w:val="ListParagraph"/>
        <w:spacing w:after="120"/>
        <w:jc w:val="both"/>
        <w:rPr>
          <w:rFonts w:ascii="Arial" w:hAnsi="Arial" w:cs="Arial"/>
        </w:rPr>
      </w:pPr>
    </w:p>
    <w:p w14:paraId="107DC232" w14:textId="4C48054E" w:rsidR="00BF6F94" w:rsidRDefault="00BF6F94" w:rsidP="00BF6F9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844CC8">
        <w:rPr>
          <w:rFonts w:ascii="Arial" w:hAnsi="Arial" w:cs="Arial"/>
        </w:rPr>
        <w:t xml:space="preserve">Megabyte Inc. of France and R Ltd. of India are associated enterprises. R Ltd. imports 3,000 compressors for Air Conditioners from Megabyte Inc. at </w:t>
      </w:r>
      <w:proofErr w:type="spellStart"/>
      <w:r>
        <w:rPr>
          <w:rFonts w:ascii="Arial" w:hAnsi="Arial" w:cs="Arial"/>
        </w:rPr>
        <w:t>Rs</w:t>
      </w:r>
      <w:proofErr w:type="spellEnd"/>
      <w:r>
        <w:rPr>
          <w:rFonts w:ascii="Arial" w:hAnsi="Arial" w:cs="Arial"/>
        </w:rPr>
        <w:t>.</w:t>
      </w:r>
      <w:r w:rsidRPr="00844CC8">
        <w:rPr>
          <w:rFonts w:ascii="Arial" w:hAnsi="Arial" w:cs="Arial"/>
        </w:rPr>
        <w:t xml:space="preserve"> 7,500 per unit and these are sold to Pleasure Cooling Solutions Ltd at a price of </w:t>
      </w:r>
      <w:proofErr w:type="spellStart"/>
      <w:r>
        <w:rPr>
          <w:rFonts w:ascii="Arial" w:hAnsi="Arial" w:cs="Arial"/>
        </w:rPr>
        <w:t>Rs</w:t>
      </w:r>
      <w:proofErr w:type="spellEnd"/>
      <w:r>
        <w:rPr>
          <w:rFonts w:ascii="Arial" w:hAnsi="Arial" w:cs="Arial"/>
        </w:rPr>
        <w:t>.</w:t>
      </w:r>
      <w:r w:rsidRPr="00844CC8">
        <w:rPr>
          <w:rFonts w:ascii="Arial" w:hAnsi="Arial" w:cs="Arial"/>
        </w:rPr>
        <w:t xml:space="preserve"> 11,000 per unit. R Ltd. had also imported similar products from Cold Inc. Poland and sold outside at a Gross Profit of 20% on Sales. Megabyte Inc. offered a quantity discount of </w:t>
      </w:r>
      <w:proofErr w:type="spellStart"/>
      <w:r>
        <w:rPr>
          <w:rFonts w:ascii="Arial" w:hAnsi="Arial" w:cs="Arial"/>
        </w:rPr>
        <w:t>Rs</w:t>
      </w:r>
      <w:proofErr w:type="spellEnd"/>
      <w:r>
        <w:rPr>
          <w:rFonts w:ascii="Arial" w:hAnsi="Arial" w:cs="Arial"/>
        </w:rPr>
        <w:t>.</w:t>
      </w:r>
      <w:r w:rsidRPr="00844CC8">
        <w:rPr>
          <w:rFonts w:ascii="Arial" w:hAnsi="Arial" w:cs="Arial"/>
        </w:rPr>
        <w:t xml:space="preserve"> 1,500 per unit. Cold Inc. could offer only </w:t>
      </w:r>
      <w:proofErr w:type="spellStart"/>
      <w:r>
        <w:rPr>
          <w:rFonts w:ascii="Arial" w:hAnsi="Arial" w:cs="Arial"/>
        </w:rPr>
        <w:t>Rs</w:t>
      </w:r>
      <w:proofErr w:type="spellEnd"/>
      <w:r>
        <w:rPr>
          <w:rFonts w:ascii="Arial" w:hAnsi="Arial" w:cs="Arial"/>
        </w:rPr>
        <w:t>.</w:t>
      </w:r>
      <w:r w:rsidRPr="00844CC8">
        <w:rPr>
          <w:rFonts w:ascii="Arial" w:hAnsi="Arial" w:cs="Arial"/>
        </w:rPr>
        <w:t xml:space="preserve"> 500 per unit as Quantity Discount. The freight and customs duty paid for imports from Cold Inc. Poland had cost R Ltd. </w:t>
      </w:r>
      <w:proofErr w:type="spellStart"/>
      <w:r>
        <w:rPr>
          <w:rFonts w:ascii="Arial" w:hAnsi="Arial" w:cs="Arial"/>
        </w:rPr>
        <w:t>Rs</w:t>
      </w:r>
      <w:proofErr w:type="spellEnd"/>
      <w:r>
        <w:rPr>
          <w:rFonts w:ascii="Arial" w:hAnsi="Arial" w:cs="Arial"/>
        </w:rPr>
        <w:t>.</w:t>
      </w:r>
      <w:r w:rsidRPr="00844CC8">
        <w:rPr>
          <w:rFonts w:ascii="Arial" w:hAnsi="Arial" w:cs="Arial"/>
        </w:rPr>
        <w:t xml:space="preserve"> 1,200 per piece. In respect of purchase from Cold Inc., R Ltd. had to pay </w:t>
      </w:r>
      <w:proofErr w:type="spellStart"/>
      <w:r>
        <w:rPr>
          <w:rFonts w:ascii="Arial" w:hAnsi="Arial" w:cs="Arial"/>
        </w:rPr>
        <w:t>Rs</w:t>
      </w:r>
      <w:proofErr w:type="spellEnd"/>
      <w:r>
        <w:rPr>
          <w:rFonts w:ascii="Arial" w:hAnsi="Arial" w:cs="Arial"/>
        </w:rPr>
        <w:t>.</w:t>
      </w:r>
      <w:r w:rsidRPr="00844CC8">
        <w:rPr>
          <w:rFonts w:ascii="Arial" w:hAnsi="Arial" w:cs="Arial"/>
        </w:rPr>
        <w:t xml:space="preserve"> 200 only as freight charges. Determine the Arm’s Length Price and the amount of increase in Total Income of R Ltd.</w:t>
      </w:r>
    </w:p>
    <w:p w14:paraId="64EA05AB" w14:textId="77777777" w:rsidR="00BF6F94" w:rsidRPr="00BF6F94" w:rsidRDefault="00BF6F94" w:rsidP="00BF6F94">
      <w:pPr>
        <w:pStyle w:val="ListParagraph"/>
        <w:rPr>
          <w:rFonts w:ascii="Arial" w:hAnsi="Arial" w:cs="Arial"/>
        </w:rPr>
      </w:pPr>
    </w:p>
    <w:p w14:paraId="091F8B74" w14:textId="306C3703" w:rsidR="00BF6F94" w:rsidRPr="00BF6F94" w:rsidRDefault="00BF6F94" w:rsidP="00BF6F94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BF6F94">
        <w:rPr>
          <w:rFonts w:ascii="Arial" w:hAnsi="Arial" w:cs="Arial"/>
        </w:rPr>
        <w:t>Briefly explain various methods of double taxation relief available under DTAA</w:t>
      </w:r>
      <w:r w:rsidR="00937BD7">
        <w:rPr>
          <w:rFonts w:ascii="Arial" w:hAnsi="Arial" w:cs="Arial"/>
        </w:rPr>
        <w:t>.</w:t>
      </w:r>
    </w:p>
    <w:p w14:paraId="5EC13615" w14:textId="77777777" w:rsidR="00BF6F94" w:rsidRDefault="00BF6F94" w:rsidP="00BF6F94">
      <w:pPr>
        <w:spacing w:before="120" w:after="0"/>
        <w:jc w:val="center"/>
        <w:rPr>
          <w:rFonts w:ascii="Arial" w:hAnsi="Arial" w:cs="Arial"/>
          <w:b/>
        </w:rPr>
      </w:pPr>
      <w:r w:rsidRPr="0052281A">
        <w:rPr>
          <w:rFonts w:ascii="Arial" w:hAnsi="Arial" w:cs="Arial"/>
          <w:b/>
        </w:rPr>
        <w:t>Section C</w:t>
      </w:r>
    </w:p>
    <w:p w14:paraId="3544AC88" w14:textId="77777777" w:rsidR="00BF6F94" w:rsidRPr="0052281A" w:rsidRDefault="00BF6F94" w:rsidP="00BF6F94">
      <w:pPr>
        <w:spacing w:after="0"/>
        <w:jc w:val="center"/>
        <w:rPr>
          <w:rFonts w:ascii="Arial" w:hAnsi="Arial" w:cs="Arial"/>
          <w:b/>
        </w:rPr>
      </w:pPr>
    </w:p>
    <w:p w14:paraId="269B9C46" w14:textId="77777777" w:rsidR="00BF6F94" w:rsidRDefault="00BF6F94" w:rsidP="00BF6F94">
      <w:pPr>
        <w:jc w:val="both"/>
        <w:rPr>
          <w:rFonts w:ascii="Arial" w:hAnsi="Arial" w:cs="Arial"/>
          <w:lang w:val="en-US"/>
        </w:rPr>
      </w:pPr>
      <w:r w:rsidRPr="0052281A">
        <w:rPr>
          <w:rFonts w:ascii="Arial" w:hAnsi="Arial" w:cs="Arial"/>
          <w:b/>
        </w:rPr>
        <w:t xml:space="preserve">III Answer any </w:t>
      </w:r>
      <w:r>
        <w:rPr>
          <w:rFonts w:ascii="Arial" w:hAnsi="Arial" w:cs="Arial"/>
          <w:b/>
        </w:rPr>
        <w:t>two</w:t>
      </w:r>
      <w:r w:rsidRPr="0052281A">
        <w:rPr>
          <w:rFonts w:ascii="Arial" w:hAnsi="Arial" w:cs="Arial"/>
          <w:b/>
        </w:rPr>
        <w:t xml:space="preserve"> of the following</w:t>
      </w:r>
      <w:r w:rsidRPr="0052281A">
        <w:rPr>
          <w:rFonts w:ascii="Arial" w:hAnsi="Arial" w:cs="Arial"/>
        </w:rPr>
        <w:t xml:space="preserve"> </w:t>
      </w:r>
      <w:r w:rsidRPr="0052281A">
        <w:rPr>
          <w:rFonts w:ascii="Arial" w:hAnsi="Arial" w:cs="Arial"/>
        </w:rPr>
        <w:tab/>
      </w:r>
      <w:r w:rsidRPr="0052281A">
        <w:rPr>
          <w:rFonts w:ascii="Arial" w:hAnsi="Arial" w:cs="Arial"/>
        </w:rPr>
        <w:tab/>
      </w:r>
      <w:r w:rsidRPr="0052281A">
        <w:rPr>
          <w:rFonts w:ascii="Arial" w:hAnsi="Arial" w:cs="Arial"/>
        </w:rPr>
        <w:tab/>
      </w:r>
      <w:r w:rsidRPr="0052281A">
        <w:rPr>
          <w:rFonts w:ascii="Arial" w:hAnsi="Arial" w:cs="Arial"/>
        </w:rPr>
        <w:tab/>
      </w:r>
      <w:r w:rsidRPr="0052281A">
        <w:rPr>
          <w:rFonts w:ascii="Arial" w:hAnsi="Arial" w:cs="Arial"/>
        </w:rPr>
        <w:tab/>
      </w:r>
      <w:r w:rsidRPr="0052281A">
        <w:rPr>
          <w:rFonts w:ascii="Arial" w:hAnsi="Arial" w:cs="Arial"/>
        </w:rPr>
        <w:tab/>
        <w:t>(</w:t>
      </w:r>
      <w:r>
        <w:rPr>
          <w:rFonts w:ascii="Arial" w:hAnsi="Arial" w:cs="Arial"/>
          <w:b/>
        </w:rPr>
        <w:t>2</w:t>
      </w:r>
      <w:r w:rsidRPr="0052281A">
        <w:rPr>
          <w:rFonts w:ascii="Arial" w:hAnsi="Arial" w:cs="Arial"/>
          <w:b/>
        </w:rPr>
        <w:t xml:space="preserve"> x 10 = </w:t>
      </w:r>
      <w:r>
        <w:rPr>
          <w:rFonts w:ascii="Arial" w:hAnsi="Arial" w:cs="Arial"/>
          <w:b/>
        </w:rPr>
        <w:t>2</w:t>
      </w:r>
      <w:r w:rsidRPr="0052281A">
        <w:rPr>
          <w:rFonts w:ascii="Arial" w:hAnsi="Arial" w:cs="Arial"/>
          <w:b/>
        </w:rPr>
        <w:t>0 marks</w:t>
      </w:r>
      <w:r>
        <w:rPr>
          <w:rFonts w:ascii="Arial" w:hAnsi="Arial" w:cs="Arial"/>
          <w:b/>
        </w:rPr>
        <w:t>)</w:t>
      </w:r>
    </w:p>
    <w:p w14:paraId="1FC507D0" w14:textId="0C28E1DD" w:rsidR="00F906A3" w:rsidRPr="00937BD7" w:rsidRDefault="00BF6F94" w:rsidP="00937BD7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 w:rsidRPr="000143F5">
        <w:rPr>
          <w:rFonts w:ascii="Arial" w:hAnsi="Arial" w:cs="Arial"/>
        </w:rPr>
        <w:t>The written down value of the block of assets on 01-04-20</w:t>
      </w:r>
      <w:r w:rsidR="0027602A">
        <w:rPr>
          <w:rFonts w:ascii="Arial" w:hAnsi="Arial" w:cs="Arial"/>
        </w:rPr>
        <w:t>20</w:t>
      </w:r>
      <w:r w:rsidRPr="000143F5">
        <w:rPr>
          <w:rFonts w:ascii="Arial" w:hAnsi="Arial" w:cs="Arial"/>
        </w:rPr>
        <w:t xml:space="preserve"> was </w:t>
      </w:r>
      <w:proofErr w:type="spellStart"/>
      <w:r w:rsidRPr="000143F5">
        <w:rPr>
          <w:rFonts w:ascii="Arial" w:hAnsi="Arial" w:cs="Arial"/>
        </w:rPr>
        <w:t>Rs</w:t>
      </w:r>
      <w:proofErr w:type="spellEnd"/>
      <w:r w:rsidRPr="000143F5">
        <w:rPr>
          <w:rFonts w:ascii="Arial" w:hAnsi="Arial" w:cs="Arial"/>
        </w:rPr>
        <w:t>. 5</w:t>
      </w:r>
      <w:proofErr w:type="gramStart"/>
      <w:r w:rsidRPr="000143F5">
        <w:rPr>
          <w:rFonts w:ascii="Arial" w:hAnsi="Arial" w:cs="Arial"/>
        </w:rPr>
        <w:t>,00,000</w:t>
      </w:r>
      <w:proofErr w:type="gramEnd"/>
      <w:r w:rsidRPr="000143F5">
        <w:rPr>
          <w:rFonts w:ascii="Arial" w:hAnsi="Arial" w:cs="Arial"/>
        </w:rPr>
        <w:t>. An asset of the same block was acquired on 11-05-20</w:t>
      </w:r>
      <w:r w:rsidR="0027602A">
        <w:rPr>
          <w:rFonts w:ascii="Arial" w:hAnsi="Arial" w:cs="Arial"/>
        </w:rPr>
        <w:t>20</w:t>
      </w:r>
      <w:r w:rsidRPr="000143F5">
        <w:rPr>
          <w:rFonts w:ascii="Arial" w:hAnsi="Arial" w:cs="Arial"/>
        </w:rPr>
        <w:t xml:space="preserve"> for </w:t>
      </w:r>
      <w:proofErr w:type="spellStart"/>
      <w:r w:rsidRPr="000143F5">
        <w:rPr>
          <w:rFonts w:ascii="Arial" w:hAnsi="Arial" w:cs="Arial"/>
        </w:rPr>
        <w:t>Rs</w:t>
      </w:r>
      <w:proofErr w:type="spellEnd"/>
      <w:r w:rsidRPr="000143F5">
        <w:rPr>
          <w:rFonts w:ascii="Arial" w:hAnsi="Arial" w:cs="Arial"/>
        </w:rPr>
        <w:t>. 3</w:t>
      </w:r>
      <w:proofErr w:type="gramStart"/>
      <w:r w:rsidRPr="000143F5">
        <w:rPr>
          <w:rFonts w:ascii="Arial" w:hAnsi="Arial" w:cs="Arial"/>
        </w:rPr>
        <w:t>,00,000</w:t>
      </w:r>
      <w:proofErr w:type="gramEnd"/>
      <w:r w:rsidRPr="000143F5">
        <w:rPr>
          <w:rFonts w:ascii="Arial" w:hAnsi="Arial" w:cs="Arial"/>
        </w:rPr>
        <w:t>. There was a fire on 18-09-20</w:t>
      </w:r>
      <w:r w:rsidR="0027602A">
        <w:rPr>
          <w:rFonts w:ascii="Arial" w:hAnsi="Arial" w:cs="Arial"/>
        </w:rPr>
        <w:t>20</w:t>
      </w:r>
      <w:r w:rsidRPr="000143F5">
        <w:rPr>
          <w:rFonts w:ascii="Arial" w:hAnsi="Arial" w:cs="Arial"/>
        </w:rPr>
        <w:t xml:space="preserve"> </w:t>
      </w:r>
      <w:r w:rsidR="00026755">
        <w:rPr>
          <w:rFonts w:ascii="Arial" w:hAnsi="Arial" w:cs="Arial"/>
        </w:rPr>
        <w:t>and</w:t>
      </w:r>
      <w:r w:rsidRPr="000143F5">
        <w:rPr>
          <w:rFonts w:ascii="Arial" w:hAnsi="Arial" w:cs="Arial"/>
        </w:rPr>
        <w:t xml:space="preserve"> assets were destroyed and the </w:t>
      </w:r>
      <w:proofErr w:type="spellStart"/>
      <w:r w:rsidRPr="000143F5">
        <w:rPr>
          <w:rFonts w:ascii="Arial" w:hAnsi="Arial" w:cs="Arial"/>
        </w:rPr>
        <w:t>assessee</w:t>
      </w:r>
      <w:proofErr w:type="spellEnd"/>
      <w:r w:rsidRPr="000143F5">
        <w:rPr>
          <w:rFonts w:ascii="Arial" w:hAnsi="Arial" w:cs="Arial"/>
        </w:rPr>
        <w:t xml:space="preserve"> received a sum of </w:t>
      </w:r>
      <w:proofErr w:type="spellStart"/>
      <w:r w:rsidRPr="000143F5">
        <w:rPr>
          <w:rFonts w:ascii="Arial" w:hAnsi="Arial" w:cs="Arial"/>
        </w:rPr>
        <w:t>Rs</w:t>
      </w:r>
      <w:proofErr w:type="spellEnd"/>
      <w:r w:rsidRPr="000143F5">
        <w:rPr>
          <w:rFonts w:ascii="Arial" w:hAnsi="Arial" w:cs="Arial"/>
        </w:rPr>
        <w:t>. 11</w:t>
      </w:r>
      <w:proofErr w:type="gramStart"/>
      <w:r w:rsidRPr="000143F5">
        <w:rPr>
          <w:rFonts w:ascii="Arial" w:hAnsi="Arial" w:cs="Arial"/>
        </w:rPr>
        <w:t>,00,000</w:t>
      </w:r>
      <w:proofErr w:type="gramEnd"/>
      <w:r w:rsidRPr="000143F5">
        <w:rPr>
          <w:rFonts w:ascii="Arial" w:hAnsi="Arial" w:cs="Arial"/>
        </w:rPr>
        <w:t xml:space="preserve"> from the insurance company. Compute the capital gain assuming: (a) </w:t>
      </w:r>
      <w:proofErr w:type="gramStart"/>
      <w:r w:rsidRPr="000143F5">
        <w:rPr>
          <w:rFonts w:ascii="Arial" w:hAnsi="Arial" w:cs="Arial"/>
        </w:rPr>
        <w:t>All</w:t>
      </w:r>
      <w:proofErr w:type="gramEnd"/>
      <w:r w:rsidRPr="000143F5">
        <w:rPr>
          <w:rFonts w:ascii="Arial" w:hAnsi="Arial" w:cs="Arial"/>
        </w:rPr>
        <w:t xml:space="preserve"> the assets were destroyed by fire. (b) Part of the block was destroyed by fire. What will be the answer if </w:t>
      </w:r>
      <w:proofErr w:type="spellStart"/>
      <w:r w:rsidRPr="000143F5">
        <w:rPr>
          <w:rFonts w:ascii="Arial" w:hAnsi="Arial" w:cs="Arial"/>
        </w:rPr>
        <w:t>assessee</w:t>
      </w:r>
      <w:proofErr w:type="spellEnd"/>
      <w:r w:rsidRPr="000143F5">
        <w:rPr>
          <w:rFonts w:ascii="Arial" w:hAnsi="Arial" w:cs="Arial"/>
        </w:rPr>
        <w:t xml:space="preserve"> received </w:t>
      </w:r>
      <w:proofErr w:type="spellStart"/>
      <w:r w:rsidRPr="000143F5">
        <w:rPr>
          <w:rFonts w:ascii="Arial" w:hAnsi="Arial" w:cs="Arial"/>
        </w:rPr>
        <w:t>Rs</w:t>
      </w:r>
      <w:proofErr w:type="spellEnd"/>
      <w:r w:rsidRPr="000143F5">
        <w:rPr>
          <w:rFonts w:ascii="Arial" w:hAnsi="Arial" w:cs="Arial"/>
        </w:rPr>
        <w:t>. 6</w:t>
      </w:r>
      <w:proofErr w:type="gramStart"/>
      <w:r w:rsidRPr="000143F5">
        <w:rPr>
          <w:rFonts w:ascii="Arial" w:hAnsi="Arial" w:cs="Arial"/>
        </w:rPr>
        <w:t>,00,000</w:t>
      </w:r>
      <w:proofErr w:type="gramEnd"/>
      <w:r w:rsidRPr="000143F5">
        <w:rPr>
          <w:rFonts w:ascii="Arial" w:hAnsi="Arial" w:cs="Arial"/>
        </w:rPr>
        <w:t xml:space="preserve"> from insurance company and assume that (a) All the assets were destroyed by fire. (b) Part of the block was destroyed by fire.</w:t>
      </w:r>
    </w:p>
    <w:p w14:paraId="08DFAC5A" w14:textId="77777777" w:rsidR="006D0A23" w:rsidRDefault="00937BD7" w:rsidP="00937BD7">
      <w:pPr>
        <w:pStyle w:val="NoSpacing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4A04B1">
        <w:rPr>
          <w:rFonts w:ascii="Arial" w:hAnsi="Arial" w:cs="Arial"/>
        </w:rPr>
        <w:t>Mr.</w:t>
      </w:r>
      <w:proofErr w:type="spellEnd"/>
      <w:r w:rsidRPr="004A04B1">
        <w:rPr>
          <w:rFonts w:ascii="Arial" w:hAnsi="Arial" w:cs="Arial"/>
        </w:rPr>
        <w:t xml:space="preserve"> Xavier has received offers from companies of Chennai for service as under: </w:t>
      </w:r>
    </w:p>
    <w:p w14:paraId="6623EC21" w14:textId="07E39C71" w:rsidR="00937BD7" w:rsidRDefault="00937BD7" w:rsidP="006D0A23">
      <w:pPr>
        <w:pStyle w:val="NoSpacing"/>
        <w:ind w:left="720"/>
        <w:rPr>
          <w:rFonts w:ascii="Arial" w:hAnsi="Arial" w:cs="Arial"/>
        </w:rPr>
      </w:pPr>
      <w:r w:rsidRPr="004A04B1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1701"/>
        <w:gridCol w:w="1643"/>
      </w:tblGrid>
      <w:tr w:rsidR="00937BD7" w14:paraId="412CBDE5" w14:textId="77777777" w:rsidTr="00BB4AF5">
        <w:trPr>
          <w:jc w:val="center"/>
        </w:trPr>
        <w:tc>
          <w:tcPr>
            <w:tcW w:w="3823" w:type="dxa"/>
          </w:tcPr>
          <w:p w14:paraId="0B268BF4" w14:textId="77777777" w:rsidR="00937BD7" w:rsidRDefault="00937BD7" w:rsidP="00BB4AF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Particulars</w:t>
            </w:r>
          </w:p>
        </w:tc>
        <w:tc>
          <w:tcPr>
            <w:tcW w:w="1701" w:type="dxa"/>
          </w:tcPr>
          <w:p w14:paraId="60D3BA93" w14:textId="77777777" w:rsidR="00937BD7" w:rsidRDefault="00937BD7" w:rsidP="00BB4AF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OFFER A</w:t>
            </w:r>
          </w:p>
        </w:tc>
        <w:tc>
          <w:tcPr>
            <w:tcW w:w="1643" w:type="dxa"/>
          </w:tcPr>
          <w:p w14:paraId="35A97650" w14:textId="77777777" w:rsidR="00937BD7" w:rsidRDefault="00937BD7" w:rsidP="00BB4AF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OFFER B</w:t>
            </w:r>
          </w:p>
        </w:tc>
      </w:tr>
      <w:tr w:rsidR="00937BD7" w14:paraId="2664C471" w14:textId="77777777" w:rsidTr="00BB4AF5">
        <w:trPr>
          <w:jc w:val="center"/>
        </w:trPr>
        <w:tc>
          <w:tcPr>
            <w:tcW w:w="3823" w:type="dxa"/>
          </w:tcPr>
          <w:p w14:paraId="6C7DC411" w14:textId="77777777" w:rsidR="00937BD7" w:rsidRDefault="00937BD7" w:rsidP="00BB4AF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Basic salary</w:t>
            </w:r>
          </w:p>
        </w:tc>
        <w:tc>
          <w:tcPr>
            <w:tcW w:w="1701" w:type="dxa"/>
          </w:tcPr>
          <w:p w14:paraId="2FD7C420" w14:textId="77777777" w:rsidR="00937BD7" w:rsidRDefault="00937BD7" w:rsidP="00BB4AF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9,00,000</w:t>
            </w:r>
          </w:p>
        </w:tc>
        <w:tc>
          <w:tcPr>
            <w:tcW w:w="1643" w:type="dxa"/>
          </w:tcPr>
          <w:p w14:paraId="038BD486" w14:textId="77777777" w:rsidR="00937BD7" w:rsidRDefault="00937BD7" w:rsidP="00BB4AF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6,52,000</w:t>
            </w:r>
          </w:p>
        </w:tc>
      </w:tr>
      <w:tr w:rsidR="00937BD7" w14:paraId="350C835A" w14:textId="77777777" w:rsidTr="00BB4AF5">
        <w:trPr>
          <w:jc w:val="center"/>
        </w:trPr>
        <w:tc>
          <w:tcPr>
            <w:tcW w:w="3823" w:type="dxa"/>
          </w:tcPr>
          <w:p w14:paraId="02D0D987" w14:textId="77777777" w:rsidR="00937BD7" w:rsidRDefault="00937BD7" w:rsidP="00BB4AF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Transport allowance</w:t>
            </w:r>
          </w:p>
        </w:tc>
        <w:tc>
          <w:tcPr>
            <w:tcW w:w="1701" w:type="dxa"/>
          </w:tcPr>
          <w:p w14:paraId="2135C58B" w14:textId="77777777" w:rsidR="00937BD7" w:rsidRDefault="00937BD7" w:rsidP="00BB4AF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643" w:type="dxa"/>
          </w:tcPr>
          <w:p w14:paraId="26E83380" w14:textId="77777777" w:rsidR="00937BD7" w:rsidRDefault="00937BD7" w:rsidP="00BB4AF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48,000</w:t>
            </w:r>
          </w:p>
        </w:tc>
      </w:tr>
      <w:tr w:rsidR="00937BD7" w14:paraId="171ABAB0" w14:textId="77777777" w:rsidTr="00BB4AF5">
        <w:trPr>
          <w:jc w:val="center"/>
        </w:trPr>
        <w:tc>
          <w:tcPr>
            <w:tcW w:w="3823" w:type="dxa"/>
          </w:tcPr>
          <w:p w14:paraId="3C17E2F8" w14:textId="77777777" w:rsidR="00937BD7" w:rsidRDefault="00937BD7" w:rsidP="00BB4AF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Contribution to approved superannuation fund by employer</w:t>
            </w:r>
          </w:p>
        </w:tc>
        <w:tc>
          <w:tcPr>
            <w:tcW w:w="1701" w:type="dxa"/>
          </w:tcPr>
          <w:p w14:paraId="7B6B24AC" w14:textId="77777777" w:rsidR="00937BD7" w:rsidRDefault="00937BD7" w:rsidP="00BB4AF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643" w:type="dxa"/>
          </w:tcPr>
          <w:p w14:paraId="586ADFDB" w14:textId="77777777" w:rsidR="00937BD7" w:rsidRDefault="00937BD7" w:rsidP="00BB4AF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1,70,000</w:t>
            </w:r>
          </w:p>
        </w:tc>
      </w:tr>
      <w:tr w:rsidR="00937BD7" w14:paraId="08149270" w14:textId="77777777" w:rsidTr="00BB4AF5">
        <w:trPr>
          <w:jc w:val="center"/>
        </w:trPr>
        <w:tc>
          <w:tcPr>
            <w:tcW w:w="3823" w:type="dxa"/>
          </w:tcPr>
          <w:p w14:paraId="7778BB84" w14:textId="77777777" w:rsidR="00937BD7" w:rsidRDefault="00937BD7" w:rsidP="00BB4AF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 phone</w:t>
            </w:r>
          </w:p>
        </w:tc>
        <w:tc>
          <w:tcPr>
            <w:tcW w:w="1701" w:type="dxa"/>
          </w:tcPr>
          <w:p w14:paraId="6DBE9F07" w14:textId="77777777" w:rsidR="00937BD7" w:rsidRDefault="00937BD7" w:rsidP="00BB4AF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643" w:type="dxa"/>
          </w:tcPr>
          <w:p w14:paraId="44E7B4EC" w14:textId="77777777" w:rsidR="00937BD7" w:rsidRDefault="00937BD7" w:rsidP="00BB4AF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30,000</w:t>
            </w:r>
          </w:p>
        </w:tc>
      </w:tr>
      <w:tr w:rsidR="00937BD7" w14:paraId="5EF8D3B1" w14:textId="77777777" w:rsidTr="00BB4AF5">
        <w:trPr>
          <w:jc w:val="center"/>
        </w:trPr>
        <w:tc>
          <w:tcPr>
            <w:tcW w:w="3823" w:type="dxa"/>
          </w:tcPr>
          <w:p w14:paraId="184277DB" w14:textId="77777777" w:rsidR="00937BD7" w:rsidRDefault="00937BD7" w:rsidP="00BB4AF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1701" w:type="dxa"/>
          </w:tcPr>
          <w:p w14:paraId="48FCC3A1" w14:textId="77777777" w:rsidR="00937BD7" w:rsidRDefault="00937BD7" w:rsidP="00BB4AF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9,00,000</w:t>
            </w:r>
          </w:p>
        </w:tc>
        <w:tc>
          <w:tcPr>
            <w:tcW w:w="1643" w:type="dxa"/>
          </w:tcPr>
          <w:p w14:paraId="23E9E4BC" w14:textId="77777777" w:rsidR="00937BD7" w:rsidRDefault="00937BD7" w:rsidP="00BB4AF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9,00,000</w:t>
            </w:r>
          </w:p>
        </w:tc>
      </w:tr>
    </w:tbl>
    <w:p w14:paraId="41F540D1" w14:textId="77777777" w:rsidR="006D0A23" w:rsidRDefault="00937BD7" w:rsidP="00937BD7">
      <w:pPr>
        <w:pStyle w:val="NoSpacing"/>
        <w:ind w:left="720"/>
        <w:rPr>
          <w:rFonts w:ascii="Arial" w:hAnsi="Arial" w:cs="Arial"/>
        </w:rPr>
      </w:pPr>
      <w:r w:rsidRPr="004A04B1">
        <w:rPr>
          <w:rFonts w:ascii="Arial" w:hAnsi="Arial" w:cs="Arial"/>
        </w:rPr>
        <w:t xml:space="preserve"> </w:t>
      </w:r>
    </w:p>
    <w:p w14:paraId="0ADE0D83" w14:textId="78C45A61" w:rsidR="00937BD7" w:rsidRPr="004A04B1" w:rsidRDefault="00937BD7" w:rsidP="00937BD7">
      <w:pPr>
        <w:pStyle w:val="NoSpacing"/>
        <w:ind w:left="720"/>
        <w:rPr>
          <w:rFonts w:ascii="Arial" w:hAnsi="Arial" w:cs="Arial"/>
        </w:rPr>
      </w:pPr>
      <w:r w:rsidRPr="004A04B1">
        <w:rPr>
          <w:rFonts w:ascii="Arial" w:hAnsi="Arial" w:cs="Arial"/>
        </w:rPr>
        <w:t xml:space="preserve">Additional information: </w:t>
      </w:r>
    </w:p>
    <w:p w14:paraId="03B916C3" w14:textId="77777777" w:rsidR="00937BD7" w:rsidRPr="004A04B1" w:rsidRDefault="00937BD7" w:rsidP="00937BD7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4A04B1">
        <w:rPr>
          <w:rFonts w:ascii="Arial" w:hAnsi="Arial" w:cs="Arial"/>
        </w:rPr>
        <w:t xml:space="preserve">His qualifying savings under section 80C will be </w:t>
      </w:r>
      <w:proofErr w:type="spellStart"/>
      <w:r w:rsidRPr="004A04B1">
        <w:rPr>
          <w:rFonts w:ascii="Arial" w:hAnsi="Arial" w:cs="Arial"/>
        </w:rPr>
        <w:t>Rs</w:t>
      </w:r>
      <w:proofErr w:type="spellEnd"/>
      <w:r w:rsidRPr="004A04B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</w:t>
      </w:r>
      <w:proofErr w:type="gramStart"/>
      <w:r>
        <w:rPr>
          <w:rFonts w:ascii="Arial" w:hAnsi="Arial" w:cs="Arial"/>
        </w:rPr>
        <w:t>,2</w:t>
      </w:r>
      <w:r w:rsidRPr="004A04B1">
        <w:rPr>
          <w:rFonts w:ascii="Arial" w:hAnsi="Arial" w:cs="Arial"/>
        </w:rPr>
        <w:t>0,000</w:t>
      </w:r>
      <w:proofErr w:type="gramEnd"/>
      <w:r w:rsidRPr="004A04B1">
        <w:rPr>
          <w:rFonts w:ascii="Arial" w:hAnsi="Arial" w:cs="Arial"/>
        </w:rPr>
        <w:t xml:space="preserve">. </w:t>
      </w:r>
    </w:p>
    <w:p w14:paraId="6EAAE4D8" w14:textId="77777777" w:rsidR="00937BD7" w:rsidRPr="004A04B1" w:rsidRDefault="00937BD7" w:rsidP="00937BD7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4A04B1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>spends Rs.60</w:t>
      </w:r>
      <w:proofErr w:type="gramStart"/>
      <w:r>
        <w:rPr>
          <w:rFonts w:ascii="Arial" w:hAnsi="Arial" w:cs="Arial"/>
        </w:rPr>
        <w:t>,000</w:t>
      </w:r>
      <w:proofErr w:type="gramEnd"/>
      <w:r>
        <w:rPr>
          <w:rFonts w:ascii="Arial" w:hAnsi="Arial" w:cs="Arial"/>
        </w:rPr>
        <w:t xml:space="preserve"> for travelling to office</w:t>
      </w:r>
      <w:r w:rsidRPr="004A04B1">
        <w:rPr>
          <w:rFonts w:ascii="Arial" w:hAnsi="Arial" w:cs="Arial"/>
        </w:rPr>
        <w:t xml:space="preserve">. </w:t>
      </w:r>
    </w:p>
    <w:p w14:paraId="2D1A208A" w14:textId="77777777" w:rsidR="00937BD7" w:rsidRDefault="00937BD7" w:rsidP="00937BD7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4A04B1">
        <w:rPr>
          <w:rFonts w:ascii="Arial" w:hAnsi="Arial" w:cs="Arial"/>
        </w:rPr>
        <w:t>He needs a mobile phone for private purposes.</w:t>
      </w:r>
    </w:p>
    <w:p w14:paraId="5E5F2187" w14:textId="77777777" w:rsidR="00937BD7" w:rsidRPr="004A04B1" w:rsidRDefault="00937BD7" w:rsidP="00937BD7">
      <w:pPr>
        <w:pStyle w:val="NoSpacing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He is staying in his own house.</w:t>
      </w:r>
      <w:r w:rsidRPr="004A04B1">
        <w:rPr>
          <w:rFonts w:ascii="Arial" w:hAnsi="Arial" w:cs="Arial"/>
        </w:rPr>
        <w:t xml:space="preserve">  </w:t>
      </w:r>
    </w:p>
    <w:p w14:paraId="02961841" w14:textId="77777777" w:rsidR="00937BD7" w:rsidRPr="004A04B1" w:rsidRDefault="00937BD7" w:rsidP="00937BD7">
      <w:pPr>
        <w:pStyle w:val="NoSpacing"/>
        <w:ind w:left="720"/>
        <w:rPr>
          <w:rFonts w:ascii="Arial" w:hAnsi="Arial" w:cs="Arial"/>
        </w:rPr>
      </w:pPr>
      <w:r w:rsidRPr="004A04B1">
        <w:rPr>
          <w:rFonts w:ascii="Arial" w:hAnsi="Arial" w:cs="Arial"/>
        </w:rPr>
        <w:t xml:space="preserve">Which offer should he accept and why? </w:t>
      </w:r>
    </w:p>
    <w:p w14:paraId="6041FCEB" w14:textId="77777777" w:rsidR="00BE0583" w:rsidRPr="00BE0583" w:rsidRDefault="00BE0583" w:rsidP="00F906A3">
      <w:pPr>
        <w:pStyle w:val="ListParagraph"/>
        <w:ind w:left="1800"/>
        <w:rPr>
          <w:rFonts w:ascii="Arial" w:hAnsi="Arial" w:cs="Arial"/>
          <w:bCs/>
          <w:sz w:val="16"/>
          <w:szCs w:val="16"/>
        </w:rPr>
      </w:pPr>
    </w:p>
    <w:p w14:paraId="67A02C22" w14:textId="7E10FAEE" w:rsidR="00BE0583" w:rsidRDefault="00BE0583" w:rsidP="00BE0583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0143F5">
        <w:rPr>
          <w:rFonts w:ascii="Arial" w:hAnsi="Arial" w:cs="Arial"/>
        </w:rPr>
        <w:t>Compare and contrast tax planning, tax avoidance and tax management</w:t>
      </w:r>
      <w:r w:rsidR="0027602A">
        <w:rPr>
          <w:rFonts w:ascii="Arial" w:hAnsi="Arial" w:cs="Arial"/>
        </w:rPr>
        <w:t>.</w:t>
      </w:r>
    </w:p>
    <w:p w14:paraId="3906B5F6" w14:textId="77777777" w:rsidR="006D0A23" w:rsidRDefault="006D0A23" w:rsidP="006D0A23">
      <w:pPr>
        <w:spacing w:after="120"/>
        <w:jc w:val="both"/>
        <w:rPr>
          <w:rFonts w:ascii="Arial" w:hAnsi="Arial" w:cs="Arial"/>
        </w:rPr>
      </w:pPr>
    </w:p>
    <w:p w14:paraId="53C6B41C" w14:textId="77777777" w:rsidR="006D0A23" w:rsidRDefault="006D0A23" w:rsidP="006D0A23">
      <w:pPr>
        <w:spacing w:after="120"/>
        <w:jc w:val="both"/>
        <w:rPr>
          <w:rFonts w:ascii="Arial" w:hAnsi="Arial" w:cs="Arial"/>
        </w:rPr>
      </w:pPr>
    </w:p>
    <w:p w14:paraId="08F88931" w14:textId="77777777" w:rsidR="006D0A23" w:rsidRDefault="006D0A23" w:rsidP="006D0A23">
      <w:pPr>
        <w:spacing w:after="120"/>
        <w:jc w:val="both"/>
        <w:rPr>
          <w:rFonts w:ascii="Arial" w:hAnsi="Arial" w:cs="Arial"/>
        </w:rPr>
      </w:pPr>
    </w:p>
    <w:p w14:paraId="41B3C94F" w14:textId="77777777" w:rsidR="006D0A23" w:rsidRDefault="006D0A23" w:rsidP="006D0A23">
      <w:pPr>
        <w:spacing w:after="120"/>
        <w:jc w:val="both"/>
        <w:rPr>
          <w:rFonts w:ascii="Arial" w:hAnsi="Arial" w:cs="Arial"/>
        </w:rPr>
      </w:pPr>
    </w:p>
    <w:p w14:paraId="293EB17E" w14:textId="77777777" w:rsidR="006D0A23" w:rsidRDefault="006D0A23" w:rsidP="006D0A23">
      <w:pPr>
        <w:spacing w:after="120"/>
        <w:jc w:val="both"/>
        <w:rPr>
          <w:rFonts w:ascii="Arial" w:hAnsi="Arial" w:cs="Arial"/>
        </w:rPr>
      </w:pPr>
    </w:p>
    <w:p w14:paraId="652C07C9" w14:textId="77777777" w:rsidR="006D0A23" w:rsidRDefault="006D0A23" w:rsidP="006D0A23">
      <w:pPr>
        <w:spacing w:after="120"/>
        <w:jc w:val="both"/>
        <w:rPr>
          <w:rFonts w:ascii="Arial" w:hAnsi="Arial" w:cs="Arial"/>
        </w:rPr>
      </w:pPr>
    </w:p>
    <w:p w14:paraId="6533A221" w14:textId="77777777" w:rsidR="006D0A23" w:rsidRPr="006D0A23" w:rsidRDefault="006D0A23" w:rsidP="006D0A23">
      <w:pPr>
        <w:spacing w:after="120"/>
        <w:jc w:val="both"/>
        <w:rPr>
          <w:rFonts w:ascii="Arial" w:hAnsi="Arial" w:cs="Arial"/>
        </w:rPr>
      </w:pPr>
    </w:p>
    <w:p w14:paraId="290BCDA1" w14:textId="77777777" w:rsidR="00BF6F94" w:rsidRDefault="00BF6F94" w:rsidP="00BF6F94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D</w:t>
      </w:r>
    </w:p>
    <w:p w14:paraId="44DC5C19" w14:textId="77777777" w:rsidR="00BF6F94" w:rsidRDefault="00BF6F94" w:rsidP="00BF6F94">
      <w:pPr>
        <w:rPr>
          <w:rFonts w:ascii="Arial" w:hAnsi="Arial" w:cs="Arial"/>
          <w:b/>
          <w:szCs w:val="24"/>
        </w:rPr>
      </w:pPr>
      <w:r w:rsidRPr="00D74590">
        <w:rPr>
          <w:rFonts w:ascii="Arial" w:hAnsi="Arial" w:cs="Arial"/>
          <w:b/>
          <w:szCs w:val="24"/>
        </w:rPr>
        <w:t>IV</w:t>
      </w:r>
      <w:r w:rsidRPr="0052281A">
        <w:rPr>
          <w:rFonts w:ascii="Arial" w:hAnsi="Arial" w:cs="Arial"/>
          <w:szCs w:val="24"/>
        </w:rPr>
        <w:t xml:space="preserve"> </w:t>
      </w:r>
      <w:r w:rsidRPr="0052281A">
        <w:rPr>
          <w:rFonts w:ascii="Arial" w:hAnsi="Arial" w:cs="Arial"/>
          <w:b/>
          <w:szCs w:val="24"/>
        </w:rPr>
        <w:t>Compulsory Question</w:t>
      </w:r>
      <w:r w:rsidRPr="0052281A">
        <w:rPr>
          <w:rFonts w:ascii="Arial" w:hAnsi="Arial" w:cs="Arial"/>
          <w:b/>
          <w:szCs w:val="24"/>
        </w:rPr>
        <w:tab/>
      </w:r>
      <w:r w:rsidRPr="0052281A">
        <w:rPr>
          <w:rFonts w:ascii="Arial" w:hAnsi="Arial" w:cs="Arial"/>
          <w:b/>
          <w:szCs w:val="24"/>
        </w:rPr>
        <w:tab/>
      </w:r>
      <w:r w:rsidRPr="0052281A">
        <w:rPr>
          <w:rFonts w:ascii="Arial" w:hAnsi="Arial" w:cs="Arial"/>
          <w:b/>
          <w:szCs w:val="24"/>
        </w:rPr>
        <w:tab/>
      </w:r>
      <w:r w:rsidRPr="0052281A">
        <w:rPr>
          <w:rFonts w:ascii="Arial" w:hAnsi="Arial" w:cs="Arial"/>
          <w:b/>
          <w:szCs w:val="24"/>
        </w:rPr>
        <w:tab/>
      </w:r>
      <w:r w:rsidRPr="0052281A">
        <w:rPr>
          <w:rFonts w:ascii="Arial" w:hAnsi="Arial" w:cs="Arial"/>
          <w:b/>
          <w:szCs w:val="24"/>
        </w:rPr>
        <w:tab/>
        <w:t xml:space="preserve"> </w:t>
      </w:r>
      <w:r w:rsidRPr="0052281A"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 w:rsidRPr="0052281A">
        <w:rPr>
          <w:rFonts w:ascii="Arial" w:hAnsi="Arial" w:cs="Arial"/>
          <w:b/>
          <w:szCs w:val="24"/>
        </w:rPr>
        <w:t>(1 X 15 = 15 marks)</w:t>
      </w:r>
    </w:p>
    <w:p w14:paraId="54C61747" w14:textId="15C5A907" w:rsidR="00BF6F94" w:rsidRPr="000143F5" w:rsidRDefault="00BF6F94" w:rsidP="00BF6F94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0143F5">
        <w:rPr>
          <w:rFonts w:ascii="Arial" w:hAnsi="Arial" w:cs="Arial"/>
        </w:rPr>
        <w:t xml:space="preserve">A Ltd. wants to acquire a machine on 1st April, 2018. It will cost </w:t>
      </w:r>
      <w:proofErr w:type="spellStart"/>
      <w:r>
        <w:rPr>
          <w:rFonts w:ascii="Arial" w:hAnsi="Arial" w:cs="Arial"/>
        </w:rPr>
        <w:t>Rs</w:t>
      </w:r>
      <w:proofErr w:type="spellEnd"/>
      <w:r>
        <w:rPr>
          <w:rFonts w:ascii="Arial" w:hAnsi="Arial" w:cs="Arial"/>
        </w:rPr>
        <w:t>.</w:t>
      </w:r>
      <w:r w:rsidRPr="000143F5">
        <w:rPr>
          <w:rFonts w:ascii="Arial" w:hAnsi="Arial" w:cs="Arial"/>
        </w:rPr>
        <w:t xml:space="preserve"> 60 lakh. It is expected to have a useful life of 5 years. Scrap value will be </w:t>
      </w:r>
      <w:proofErr w:type="spellStart"/>
      <w:r>
        <w:rPr>
          <w:rFonts w:ascii="Arial" w:hAnsi="Arial" w:cs="Arial"/>
        </w:rPr>
        <w:t>Rs</w:t>
      </w:r>
      <w:proofErr w:type="spellEnd"/>
      <w:r>
        <w:rPr>
          <w:rFonts w:ascii="Arial" w:hAnsi="Arial" w:cs="Arial"/>
        </w:rPr>
        <w:t>.</w:t>
      </w:r>
      <w:r w:rsidRPr="000143F5">
        <w:rPr>
          <w:rFonts w:ascii="Arial" w:hAnsi="Arial" w:cs="Arial"/>
        </w:rPr>
        <w:t xml:space="preserve"> 10,000. If the machine is purchased through borrowed funds, rate of interest is 11.5% per annum. Loan is repayable at the end of 5 years. If machine is acquired through lease, lease rent would be </w:t>
      </w:r>
      <w:proofErr w:type="spellStart"/>
      <w:r>
        <w:rPr>
          <w:rFonts w:ascii="Arial" w:hAnsi="Arial" w:cs="Arial"/>
        </w:rPr>
        <w:t>Rs</w:t>
      </w:r>
      <w:proofErr w:type="spellEnd"/>
      <w:r>
        <w:rPr>
          <w:rFonts w:ascii="Arial" w:hAnsi="Arial" w:cs="Arial"/>
        </w:rPr>
        <w:t>.</w:t>
      </w:r>
      <w:r w:rsidRPr="000143F5">
        <w:rPr>
          <w:rFonts w:ascii="Arial" w:hAnsi="Arial" w:cs="Arial"/>
        </w:rPr>
        <w:t xml:space="preserve"> 16 lakh per annum. Profit before depreciation and tax is expected to be </w:t>
      </w:r>
      <w:proofErr w:type="spellStart"/>
      <w:r>
        <w:rPr>
          <w:rFonts w:ascii="Arial" w:hAnsi="Arial" w:cs="Arial"/>
        </w:rPr>
        <w:t>Rs</w:t>
      </w:r>
      <w:proofErr w:type="spellEnd"/>
      <w:r>
        <w:rPr>
          <w:rFonts w:ascii="Arial" w:hAnsi="Arial" w:cs="Arial"/>
        </w:rPr>
        <w:t>.</w:t>
      </w:r>
      <w:r w:rsidRPr="000143F5">
        <w:rPr>
          <w:rFonts w:ascii="Arial" w:hAnsi="Arial" w:cs="Arial"/>
        </w:rPr>
        <w:t xml:space="preserve"> 4.50 </w:t>
      </w:r>
      <w:proofErr w:type="spellStart"/>
      <w:r w:rsidRPr="000143F5">
        <w:rPr>
          <w:rFonts w:ascii="Arial" w:hAnsi="Arial" w:cs="Arial"/>
        </w:rPr>
        <w:t>crore</w:t>
      </w:r>
      <w:proofErr w:type="spellEnd"/>
      <w:r w:rsidRPr="000143F5">
        <w:rPr>
          <w:rFonts w:ascii="Arial" w:hAnsi="Arial" w:cs="Arial"/>
        </w:rPr>
        <w:t xml:space="preserve"> every year. Depreciation is charged @ 15% on written down value. Besides, additional depreciation is available in the first year. Investment allowance is, however, not available. Average rate of tax may be taken at 32.445%.</w:t>
      </w:r>
      <w:r w:rsidR="0027602A">
        <w:rPr>
          <w:rFonts w:ascii="Arial" w:hAnsi="Arial" w:cs="Arial"/>
        </w:rPr>
        <w:t xml:space="preserve"> Advise whether </w:t>
      </w:r>
      <w:r w:rsidR="0027602A" w:rsidRPr="000143F5">
        <w:rPr>
          <w:rFonts w:ascii="Arial" w:hAnsi="Arial" w:cs="Arial"/>
        </w:rPr>
        <w:t>A Ltd.</w:t>
      </w:r>
      <w:r w:rsidR="0027602A">
        <w:rPr>
          <w:rFonts w:ascii="Arial" w:hAnsi="Arial" w:cs="Arial"/>
        </w:rPr>
        <w:t xml:space="preserve"> Should-</w:t>
      </w:r>
    </w:p>
    <w:p w14:paraId="6867FD62" w14:textId="77777777" w:rsidR="00BF6F94" w:rsidRPr="00B74BBF" w:rsidRDefault="00BF6F94" w:rsidP="00B74BBF">
      <w:pPr>
        <w:pStyle w:val="NoSpacing"/>
        <w:ind w:firstLine="720"/>
        <w:jc w:val="both"/>
        <w:rPr>
          <w:rFonts w:ascii="Arial" w:hAnsi="Arial" w:cs="Arial"/>
        </w:rPr>
      </w:pPr>
      <w:r w:rsidRPr="00B74BBF">
        <w:rPr>
          <w:rFonts w:ascii="Arial" w:hAnsi="Arial" w:cs="Arial"/>
        </w:rPr>
        <w:t>(</w:t>
      </w:r>
      <w:proofErr w:type="spellStart"/>
      <w:r w:rsidRPr="00B74BBF">
        <w:rPr>
          <w:rFonts w:ascii="Arial" w:hAnsi="Arial" w:cs="Arial"/>
        </w:rPr>
        <w:t>i</w:t>
      </w:r>
      <w:proofErr w:type="spellEnd"/>
      <w:r w:rsidRPr="00B74BBF">
        <w:rPr>
          <w:rFonts w:ascii="Arial" w:hAnsi="Arial" w:cs="Arial"/>
        </w:rPr>
        <w:t>) Acquire the machine through own funds or borrowed funds; or</w:t>
      </w:r>
    </w:p>
    <w:p w14:paraId="787075E2" w14:textId="77777777" w:rsidR="00BF6F94" w:rsidRPr="00B74BBF" w:rsidRDefault="00BF6F94" w:rsidP="00B74BBF">
      <w:pPr>
        <w:pStyle w:val="NoSpacing"/>
        <w:ind w:left="720"/>
        <w:jc w:val="both"/>
        <w:rPr>
          <w:rFonts w:ascii="Arial" w:hAnsi="Arial" w:cs="Arial"/>
        </w:rPr>
      </w:pPr>
      <w:r w:rsidRPr="00B74BBF">
        <w:rPr>
          <w:rFonts w:ascii="Arial" w:hAnsi="Arial" w:cs="Arial"/>
        </w:rPr>
        <w:t>(ii) Take it on lease.</w:t>
      </w:r>
    </w:p>
    <w:p w14:paraId="2D276841" w14:textId="176DA1B8" w:rsidR="00026755" w:rsidRDefault="00BF6F94" w:rsidP="00026755">
      <w:pPr>
        <w:spacing w:after="120"/>
        <w:ind w:left="720"/>
        <w:jc w:val="both"/>
        <w:rPr>
          <w:rFonts w:ascii="Arial" w:hAnsi="Arial" w:cs="Arial"/>
        </w:rPr>
      </w:pPr>
      <w:r w:rsidRPr="000143F5">
        <w:rPr>
          <w:rFonts w:ascii="Arial" w:hAnsi="Arial" w:cs="Arial"/>
        </w:rPr>
        <w:t>Present value factor shall be taken @ 10%. At this rate present values of rupee, one is — year 1: 0.9091; year 2: 0.8264; year 3: 0.7513; year 4: 0.6830; and year 5: 0.6209.</w:t>
      </w:r>
    </w:p>
    <w:p w14:paraId="63E1DFCA" w14:textId="3A6B326A" w:rsidR="00026755" w:rsidRPr="00026755" w:rsidRDefault="00026755" w:rsidP="00026755">
      <w:pPr>
        <w:spacing w:after="120"/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*****************</w:t>
      </w:r>
    </w:p>
    <w:sectPr w:rsidR="00026755" w:rsidRPr="00026755" w:rsidSect="007B39EC">
      <w:footerReference w:type="default" r:id="rId8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E0A13" w14:textId="77777777" w:rsidR="00C35F73" w:rsidRDefault="00C35F73" w:rsidP="007B39EC">
      <w:pPr>
        <w:spacing w:after="0" w:line="240" w:lineRule="auto"/>
      </w:pPr>
      <w:r>
        <w:separator/>
      </w:r>
    </w:p>
  </w:endnote>
  <w:endnote w:type="continuationSeparator" w:id="0">
    <w:p w14:paraId="6C4C2491" w14:textId="77777777" w:rsidR="00C35F73" w:rsidRDefault="00C35F73" w:rsidP="007B3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00683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4CBFD49" w14:textId="338412B2" w:rsidR="007B39EC" w:rsidRDefault="007B39E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0A2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0A2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BF8532" w14:textId="77777777" w:rsidR="007B39EC" w:rsidRDefault="007B3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6B4015" w14:textId="77777777" w:rsidR="00C35F73" w:rsidRDefault="00C35F73" w:rsidP="007B39EC">
      <w:pPr>
        <w:spacing w:after="0" w:line="240" w:lineRule="auto"/>
      </w:pPr>
      <w:r>
        <w:separator/>
      </w:r>
    </w:p>
  </w:footnote>
  <w:footnote w:type="continuationSeparator" w:id="0">
    <w:p w14:paraId="554FF48D" w14:textId="77777777" w:rsidR="00C35F73" w:rsidRDefault="00C35F73" w:rsidP="007B3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E76A3"/>
    <w:multiLevelType w:val="hybridMultilevel"/>
    <w:tmpl w:val="EF02D5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2291D"/>
    <w:multiLevelType w:val="hybridMultilevel"/>
    <w:tmpl w:val="129426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3337B"/>
    <w:multiLevelType w:val="hybridMultilevel"/>
    <w:tmpl w:val="84309F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42F6D"/>
    <w:multiLevelType w:val="hybridMultilevel"/>
    <w:tmpl w:val="0FAE04C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405CB"/>
    <w:multiLevelType w:val="hybridMultilevel"/>
    <w:tmpl w:val="B478E5E2"/>
    <w:lvl w:ilvl="0" w:tplc="40090015">
      <w:start w:val="1"/>
      <w:numFmt w:val="upp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8BD4AD0"/>
    <w:multiLevelType w:val="hybridMultilevel"/>
    <w:tmpl w:val="B170904E"/>
    <w:lvl w:ilvl="0" w:tplc="40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BA420CA"/>
    <w:multiLevelType w:val="hybridMultilevel"/>
    <w:tmpl w:val="221CFD9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DF44BB"/>
    <w:multiLevelType w:val="hybridMultilevel"/>
    <w:tmpl w:val="D1ECE888"/>
    <w:lvl w:ilvl="0" w:tplc="49769780">
      <w:start w:val="1"/>
      <w:numFmt w:val="upperLetter"/>
      <w:lvlText w:val="%1."/>
      <w:lvlJc w:val="left"/>
      <w:pPr>
        <w:ind w:left="1800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62C3AEC"/>
    <w:multiLevelType w:val="hybridMultilevel"/>
    <w:tmpl w:val="11C285EC"/>
    <w:lvl w:ilvl="0" w:tplc="AF921B5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0D"/>
    <w:rsid w:val="00001D02"/>
    <w:rsid w:val="00026755"/>
    <w:rsid w:val="0010060A"/>
    <w:rsid w:val="001F00DF"/>
    <w:rsid w:val="0027602A"/>
    <w:rsid w:val="00525610"/>
    <w:rsid w:val="005C5631"/>
    <w:rsid w:val="006D0A23"/>
    <w:rsid w:val="00717F0D"/>
    <w:rsid w:val="007B39EC"/>
    <w:rsid w:val="0082328F"/>
    <w:rsid w:val="00937BD7"/>
    <w:rsid w:val="009E4312"/>
    <w:rsid w:val="00B74BBF"/>
    <w:rsid w:val="00BE0583"/>
    <w:rsid w:val="00BF6F94"/>
    <w:rsid w:val="00C35F73"/>
    <w:rsid w:val="00E056B2"/>
    <w:rsid w:val="00F9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D397D5"/>
  <w15:chartTrackingRefBased/>
  <w15:docId w15:val="{2D868DF9-0ADB-4104-BC26-001582E8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7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82328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B39EC"/>
  </w:style>
  <w:style w:type="paragraph" w:styleId="Header">
    <w:name w:val="header"/>
    <w:basedOn w:val="Normal"/>
    <w:link w:val="HeaderChar"/>
    <w:uiPriority w:val="99"/>
    <w:unhideWhenUsed/>
    <w:rsid w:val="007B39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9EC"/>
  </w:style>
  <w:style w:type="paragraph" w:styleId="Footer">
    <w:name w:val="footer"/>
    <w:basedOn w:val="Normal"/>
    <w:link w:val="FooterChar"/>
    <w:uiPriority w:val="99"/>
    <w:unhideWhenUsed/>
    <w:rsid w:val="007B39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9EC"/>
  </w:style>
  <w:style w:type="table" w:styleId="TableGrid">
    <w:name w:val="Table Grid"/>
    <w:basedOn w:val="TableNormal"/>
    <w:uiPriority w:val="59"/>
    <w:rsid w:val="00937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37B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umair mohammed</dc:creator>
  <cp:keywords/>
  <dc:description/>
  <cp:lastModifiedBy>LIBDL-13</cp:lastModifiedBy>
  <cp:revision>11</cp:revision>
  <dcterms:created xsi:type="dcterms:W3CDTF">2022-05-30T05:27:00Z</dcterms:created>
  <dcterms:modified xsi:type="dcterms:W3CDTF">2022-09-30T10:01:00Z</dcterms:modified>
</cp:coreProperties>
</file>