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CC2" w:rsidRPr="00DD3042" w:rsidRDefault="00A41CC2" w:rsidP="00A41CC2">
      <w:pPr>
        <w:ind w:firstLine="720"/>
        <w:rPr>
          <w:rFonts w:ascii="Arial" w:hAnsi="Arial" w:cs="Arial"/>
          <w:b/>
          <w:sz w:val="24"/>
          <w:szCs w:val="24"/>
        </w:rPr>
      </w:pPr>
      <w:r w:rsidRPr="00DD3042">
        <w:rPr>
          <w:rFonts w:ascii="Arial" w:hAnsi="Arial" w:cs="Arial"/>
          <w:noProof/>
          <w:sz w:val="24"/>
          <w:szCs w:val="24"/>
          <w:lang w:eastAsia="en-IN"/>
        </w:rPr>
        <w:drawing>
          <wp:inline distT="0" distB="0" distL="0" distR="0" wp14:anchorId="1D7B682B" wp14:editId="22580AD8">
            <wp:extent cx="5467350" cy="101917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67350" cy="1019175"/>
                    </a:xfrm>
                    <a:prstGeom prst="rect">
                      <a:avLst/>
                    </a:prstGeom>
                  </pic:spPr>
                </pic:pic>
              </a:graphicData>
            </a:graphic>
          </wp:inline>
        </w:drawing>
      </w:r>
    </w:p>
    <w:p w:rsidR="00A41CC2" w:rsidRPr="00DD3042" w:rsidRDefault="00A41CC2" w:rsidP="00A41CC2">
      <w:pPr>
        <w:pStyle w:val="NoSpacing"/>
        <w:spacing w:line="276" w:lineRule="auto"/>
        <w:jc w:val="center"/>
        <w:rPr>
          <w:rFonts w:ascii="Arial" w:hAnsi="Arial" w:cs="Arial"/>
          <w:b/>
          <w:bCs/>
          <w:sz w:val="24"/>
          <w:szCs w:val="24"/>
        </w:rPr>
      </w:pPr>
      <w:r w:rsidRPr="00DD3042">
        <w:rPr>
          <w:rFonts w:ascii="Arial" w:hAnsi="Arial" w:cs="Arial"/>
          <w:b/>
          <w:bCs/>
          <w:sz w:val="24"/>
          <w:szCs w:val="24"/>
        </w:rPr>
        <w:t>ST. JOSEPH’S COLLEGE (AUTONOMOUS), BANGALORE- 27</w:t>
      </w:r>
    </w:p>
    <w:p w:rsidR="00A41CC2" w:rsidRPr="00DD3042" w:rsidRDefault="00A41CC2" w:rsidP="00A41CC2">
      <w:pPr>
        <w:pStyle w:val="NoSpacing"/>
        <w:spacing w:line="276" w:lineRule="auto"/>
        <w:jc w:val="center"/>
        <w:rPr>
          <w:rFonts w:ascii="Arial" w:hAnsi="Arial" w:cs="Arial"/>
          <w:b/>
          <w:bCs/>
          <w:sz w:val="24"/>
          <w:szCs w:val="24"/>
        </w:rPr>
      </w:pPr>
      <w:r>
        <w:rPr>
          <w:rFonts w:ascii="Arial" w:hAnsi="Arial" w:cs="Arial"/>
          <w:b/>
          <w:bCs/>
          <w:sz w:val="24"/>
          <w:szCs w:val="24"/>
        </w:rPr>
        <w:t xml:space="preserve">II </w:t>
      </w:r>
      <w:r w:rsidRPr="00DD3042">
        <w:rPr>
          <w:rFonts w:ascii="Arial" w:hAnsi="Arial" w:cs="Arial"/>
          <w:b/>
          <w:bCs/>
          <w:sz w:val="24"/>
          <w:szCs w:val="24"/>
        </w:rPr>
        <w:t>MA ENGLISH</w:t>
      </w:r>
      <w:r>
        <w:rPr>
          <w:rFonts w:ascii="Arial" w:hAnsi="Arial" w:cs="Arial"/>
          <w:b/>
          <w:bCs/>
          <w:sz w:val="24"/>
          <w:szCs w:val="24"/>
        </w:rPr>
        <w:t xml:space="preserve"> – IV </w:t>
      </w:r>
      <w:r w:rsidRPr="00DD3042">
        <w:rPr>
          <w:rFonts w:ascii="Arial" w:hAnsi="Arial" w:cs="Arial"/>
          <w:b/>
          <w:bCs/>
          <w:sz w:val="24"/>
          <w:szCs w:val="24"/>
        </w:rPr>
        <w:t>SEMESTER</w:t>
      </w:r>
    </w:p>
    <w:p w:rsidR="00A41CC2" w:rsidRPr="00DD3042" w:rsidRDefault="00A41CC2" w:rsidP="00A41CC2">
      <w:pPr>
        <w:pStyle w:val="NoSpacing"/>
        <w:spacing w:line="276" w:lineRule="auto"/>
        <w:jc w:val="center"/>
        <w:rPr>
          <w:rFonts w:ascii="Arial" w:hAnsi="Arial" w:cs="Arial"/>
          <w:b/>
          <w:bCs/>
          <w:sz w:val="24"/>
          <w:szCs w:val="24"/>
        </w:rPr>
      </w:pPr>
      <w:r w:rsidRPr="00DD3042">
        <w:rPr>
          <w:rFonts w:ascii="Arial" w:hAnsi="Arial" w:cs="Arial"/>
          <w:b/>
          <w:bCs/>
          <w:sz w:val="24"/>
          <w:szCs w:val="24"/>
        </w:rPr>
        <w:t>END SEMESTER EXAMINATION</w:t>
      </w:r>
      <w:r>
        <w:rPr>
          <w:rFonts w:ascii="Arial" w:hAnsi="Arial" w:cs="Arial"/>
          <w:b/>
          <w:bCs/>
          <w:sz w:val="24"/>
          <w:szCs w:val="24"/>
        </w:rPr>
        <w:t xml:space="preserve"> DECEMBER</w:t>
      </w:r>
      <w:r w:rsidRPr="00DD3042">
        <w:rPr>
          <w:rFonts w:ascii="Arial" w:hAnsi="Arial" w:cs="Arial"/>
          <w:b/>
          <w:bCs/>
          <w:sz w:val="24"/>
          <w:szCs w:val="24"/>
        </w:rPr>
        <w:t xml:space="preserve"> 2</w:t>
      </w:r>
      <w:r>
        <w:rPr>
          <w:rFonts w:ascii="Arial" w:hAnsi="Arial" w:cs="Arial"/>
          <w:b/>
          <w:bCs/>
          <w:sz w:val="24"/>
          <w:szCs w:val="24"/>
        </w:rPr>
        <w:t>022</w:t>
      </w:r>
    </w:p>
    <w:p w:rsidR="00A41CC2" w:rsidRDefault="00A41CC2" w:rsidP="00A41CC2">
      <w:pPr>
        <w:suppressAutoHyphens/>
        <w:jc w:val="center"/>
        <w:rPr>
          <w:rFonts w:ascii="Arial" w:hAnsi="Arial" w:cs="Arial"/>
          <w:b/>
          <w:bCs/>
          <w:sz w:val="24"/>
          <w:szCs w:val="24"/>
          <w:lang w:val="en-US"/>
        </w:rPr>
      </w:pPr>
      <w:r>
        <w:rPr>
          <w:rFonts w:ascii="Arial" w:hAnsi="Arial" w:cs="Arial"/>
          <w:b/>
          <w:bCs/>
          <w:sz w:val="24"/>
          <w:szCs w:val="24"/>
          <w:lang w:val="en-US"/>
        </w:rPr>
        <w:t xml:space="preserve">ENDE: </w:t>
      </w:r>
      <w:r w:rsidRPr="00606921">
        <w:rPr>
          <w:rFonts w:ascii="Arial" w:hAnsi="Arial" w:cs="Arial"/>
          <w:b/>
          <w:bCs/>
          <w:sz w:val="24"/>
          <w:szCs w:val="24"/>
          <w:lang w:val="en-US"/>
        </w:rPr>
        <w:t xml:space="preserve"> </w:t>
      </w:r>
      <w:r w:rsidR="00C8612E">
        <w:rPr>
          <w:rFonts w:ascii="Arial" w:hAnsi="Arial" w:cs="Arial"/>
          <w:b/>
          <w:bCs/>
          <w:sz w:val="24"/>
          <w:szCs w:val="24"/>
          <w:lang w:val="en-US"/>
        </w:rPr>
        <w:t xml:space="preserve">7418 </w:t>
      </w:r>
      <w:r>
        <w:rPr>
          <w:rFonts w:ascii="Arial" w:hAnsi="Arial" w:cs="Arial"/>
          <w:b/>
          <w:bCs/>
          <w:sz w:val="24"/>
          <w:szCs w:val="24"/>
          <w:lang w:val="en-US"/>
        </w:rPr>
        <w:t>ELECTIVE: WORLD LITERATURES-I</w:t>
      </w:r>
    </w:p>
    <w:p w:rsidR="00A41CC2" w:rsidRDefault="00A41CC2" w:rsidP="00A41CC2">
      <w:pPr>
        <w:suppressAutoHyphens/>
        <w:rPr>
          <w:rFonts w:ascii="Arial" w:eastAsia="Times New Roman" w:hAnsi="Arial" w:cs="Arial"/>
          <w:b/>
          <w:sz w:val="24"/>
          <w:szCs w:val="24"/>
          <w:lang w:eastAsia="ar-SA"/>
        </w:rPr>
      </w:pPr>
      <w:r w:rsidRPr="00DD3042">
        <w:rPr>
          <w:rFonts w:ascii="Arial" w:eastAsia="Times New Roman" w:hAnsi="Arial" w:cs="Arial"/>
          <w:b/>
          <w:sz w:val="24"/>
          <w:szCs w:val="24"/>
          <w:lang w:eastAsia="ar-SA"/>
        </w:rPr>
        <w:t xml:space="preserve">Time: </w:t>
      </w:r>
      <w:r>
        <w:rPr>
          <w:rFonts w:ascii="Arial" w:eastAsia="Times New Roman" w:hAnsi="Arial" w:cs="Arial"/>
          <w:b/>
          <w:sz w:val="24"/>
          <w:szCs w:val="24"/>
          <w:lang w:eastAsia="ar-SA"/>
        </w:rPr>
        <w:t xml:space="preserve">1 ½ hours </w:t>
      </w:r>
      <w:r>
        <w:rPr>
          <w:rFonts w:ascii="Arial" w:eastAsia="Times New Roman" w:hAnsi="Arial" w:cs="Arial"/>
          <w:sz w:val="24"/>
          <w:szCs w:val="24"/>
          <w:lang w:eastAsia="ar-SA"/>
        </w:rPr>
        <w:tab/>
      </w:r>
      <w:r>
        <w:rPr>
          <w:rFonts w:ascii="Arial" w:eastAsia="Times New Roman" w:hAnsi="Arial" w:cs="Arial"/>
          <w:sz w:val="24"/>
          <w:szCs w:val="24"/>
          <w:lang w:eastAsia="ar-SA"/>
        </w:rPr>
        <w:tab/>
      </w:r>
      <w:r>
        <w:rPr>
          <w:rFonts w:ascii="Arial" w:eastAsia="Times New Roman" w:hAnsi="Arial" w:cs="Arial"/>
          <w:sz w:val="24"/>
          <w:szCs w:val="24"/>
          <w:lang w:eastAsia="ar-SA"/>
        </w:rPr>
        <w:tab/>
      </w:r>
      <w:r>
        <w:rPr>
          <w:rFonts w:ascii="Arial" w:eastAsia="Times New Roman" w:hAnsi="Arial" w:cs="Arial"/>
          <w:sz w:val="24"/>
          <w:szCs w:val="24"/>
          <w:lang w:eastAsia="ar-SA"/>
        </w:rPr>
        <w:tab/>
      </w:r>
      <w:r>
        <w:rPr>
          <w:rFonts w:ascii="Arial" w:eastAsia="Times New Roman" w:hAnsi="Arial" w:cs="Arial"/>
          <w:sz w:val="24"/>
          <w:szCs w:val="24"/>
          <w:lang w:eastAsia="ar-SA"/>
        </w:rPr>
        <w:tab/>
        <w:t xml:space="preserve">                                </w:t>
      </w:r>
      <w:r>
        <w:rPr>
          <w:rFonts w:ascii="Arial" w:eastAsia="Times New Roman" w:hAnsi="Arial" w:cs="Arial"/>
          <w:b/>
          <w:sz w:val="24"/>
          <w:szCs w:val="24"/>
          <w:lang w:eastAsia="ar-SA"/>
        </w:rPr>
        <w:t xml:space="preserve">Max. </w:t>
      </w:r>
      <w:r w:rsidRPr="00DD3042">
        <w:rPr>
          <w:rFonts w:ascii="Arial" w:eastAsia="Times New Roman" w:hAnsi="Arial" w:cs="Arial"/>
          <w:b/>
          <w:sz w:val="24"/>
          <w:szCs w:val="24"/>
          <w:lang w:eastAsia="ar-SA"/>
        </w:rPr>
        <w:t xml:space="preserve">Marks: </w:t>
      </w:r>
      <w:r>
        <w:rPr>
          <w:rFonts w:ascii="Arial" w:eastAsia="Times New Roman" w:hAnsi="Arial" w:cs="Arial"/>
          <w:b/>
          <w:sz w:val="24"/>
          <w:szCs w:val="24"/>
          <w:lang w:eastAsia="ar-SA"/>
        </w:rPr>
        <w:t>50</w:t>
      </w:r>
    </w:p>
    <w:p w:rsidR="00A41CC2" w:rsidRPr="00B87BAA" w:rsidRDefault="00A41CC2" w:rsidP="007B53F6">
      <w:pPr>
        <w:suppressAutoHyphens/>
        <w:jc w:val="center"/>
        <w:rPr>
          <w:rFonts w:ascii="Arial" w:eastAsia="Times New Roman" w:hAnsi="Arial" w:cs="Arial"/>
          <w:b/>
          <w:sz w:val="24"/>
          <w:szCs w:val="24"/>
          <w:lang w:eastAsia="ar-SA"/>
        </w:rPr>
      </w:pPr>
      <w:r>
        <w:rPr>
          <w:rFonts w:ascii="Arial" w:eastAsia="Times New Roman" w:hAnsi="Arial" w:cs="Arial"/>
          <w:b/>
          <w:sz w:val="24"/>
          <w:szCs w:val="24"/>
          <w:lang w:eastAsia="ar-SA"/>
        </w:rPr>
        <w:t xml:space="preserve">This question paper contains </w:t>
      </w:r>
      <w:r w:rsidR="00C8612E">
        <w:rPr>
          <w:rFonts w:ascii="Arial" w:eastAsia="Times New Roman" w:hAnsi="Arial" w:cs="Arial"/>
          <w:b/>
          <w:sz w:val="24"/>
          <w:szCs w:val="24"/>
          <w:lang w:eastAsia="ar-SA"/>
        </w:rPr>
        <w:t xml:space="preserve">3 </w:t>
      </w:r>
      <w:r>
        <w:rPr>
          <w:rFonts w:ascii="Arial" w:eastAsia="Times New Roman" w:hAnsi="Arial" w:cs="Arial"/>
          <w:b/>
          <w:sz w:val="24"/>
          <w:szCs w:val="24"/>
          <w:lang w:eastAsia="ar-SA"/>
        </w:rPr>
        <w:t xml:space="preserve">sections and </w:t>
      </w:r>
      <w:r w:rsidR="00C8612E">
        <w:rPr>
          <w:rFonts w:ascii="Arial" w:eastAsia="Times New Roman" w:hAnsi="Arial" w:cs="Arial"/>
          <w:b/>
          <w:sz w:val="24"/>
          <w:szCs w:val="24"/>
          <w:lang w:eastAsia="ar-SA"/>
        </w:rPr>
        <w:t xml:space="preserve">3 </w:t>
      </w:r>
      <w:r>
        <w:rPr>
          <w:rFonts w:ascii="Arial" w:eastAsia="Times New Roman" w:hAnsi="Arial" w:cs="Arial"/>
          <w:b/>
          <w:sz w:val="24"/>
          <w:szCs w:val="24"/>
          <w:lang w:eastAsia="ar-SA"/>
        </w:rPr>
        <w:t>printed pages.</w:t>
      </w:r>
    </w:p>
    <w:p w:rsidR="00A41CC2" w:rsidRDefault="00A41CC2" w:rsidP="00A41CC2">
      <w:pPr>
        <w:spacing w:after="0" w:line="240" w:lineRule="auto"/>
        <w:jc w:val="center"/>
        <w:rPr>
          <w:rFonts w:ascii="Arial" w:eastAsia="MS Mincho" w:hAnsi="Arial" w:cs="Arial"/>
          <w:b/>
          <w:sz w:val="24"/>
          <w:szCs w:val="24"/>
          <w:lang w:val="en-US" w:eastAsia="ja-JP"/>
        </w:rPr>
      </w:pPr>
      <w:bookmarkStart w:id="0" w:name="_Hlk21261208"/>
      <w:r>
        <w:rPr>
          <w:rFonts w:ascii="Arial" w:eastAsia="MS Mincho" w:hAnsi="Arial" w:cs="Arial"/>
          <w:b/>
          <w:sz w:val="24"/>
          <w:szCs w:val="24"/>
          <w:lang w:val="en-US" w:eastAsia="ja-JP"/>
        </w:rPr>
        <w:t>SECTION-A</w:t>
      </w:r>
    </w:p>
    <w:bookmarkEnd w:id="0"/>
    <w:p w:rsidR="007B53F6" w:rsidRDefault="0037421F" w:rsidP="007B53F6">
      <w:pPr>
        <w:pStyle w:val="dcr-hw2voq"/>
        <w:numPr>
          <w:ilvl w:val="0"/>
          <w:numId w:val="5"/>
        </w:numPr>
        <w:shd w:val="clear" w:color="auto" w:fill="FFFFFF"/>
        <w:spacing w:before="0" w:after="0"/>
        <w:textAlignment w:val="baseline"/>
        <w:rPr>
          <w:rFonts w:ascii="Arial" w:hAnsi="Arial" w:cs="Arial"/>
          <w:b/>
        </w:rPr>
      </w:pPr>
      <w:r>
        <w:rPr>
          <w:rFonts w:ascii="Arial" w:hAnsi="Arial" w:cs="Arial"/>
          <w:b/>
        </w:rPr>
        <w:t xml:space="preserve">Read the following </w:t>
      </w:r>
      <w:r w:rsidR="007B53F6">
        <w:rPr>
          <w:rFonts w:ascii="Arial" w:hAnsi="Arial" w:cs="Arial"/>
          <w:b/>
        </w:rPr>
        <w:t xml:space="preserve">excerpt from an article about Tolstoy’s </w:t>
      </w:r>
      <w:r w:rsidR="007B53F6" w:rsidRPr="007B53F6">
        <w:rPr>
          <w:rFonts w:ascii="Arial" w:hAnsi="Arial" w:cs="Arial"/>
          <w:b/>
          <w:i/>
        </w:rPr>
        <w:t>Anna Karenina</w:t>
      </w:r>
      <w:r w:rsidR="006F23E0">
        <w:rPr>
          <w:rFonts w:ascii="Arial" w:hAnsi="Arial" w:cs="Arial"/>
          <w:b/>
        </w:rPr>
        <w:t xml:space="preserve"> from The Guardian:</w:t>
      </w:r>
    </w:p>
    <w:p w:rsidR="007B53F6" w:rsidRPr="007B53F6" w:rsidRDefault="007B53F6" w:rsidP="007B53F6">
      <w:pPr>
        <w:pStyle w:val="dcr-hw2voq"/>
        <w:shd w:val="clear" w:color="auto" w:fill="FFFFFF"/>
        <w:spacing w:before="0" w:after="0"/>
        <w:textAlignment w:val="baseline"/>
        <w:rPr>
          <w:rFonts w:ascii="Arial" w:hAnsi="Arial" w:cs="Arial"/>
          <w:color w:val="121212"/>
          <w:sz w:val="22"/>
          <w:szCs w:val="22"/>
        </w:rPr>
      </w:pPr>
      <w:r w:rsidRPr="007B53F6">
        <w:rPr>
          <w:rFonts w:ascii="Arial" w:hAnsi="Arial" w:cs="Arial"/>
          <w:sz w:val="22"/>
          <w:szCs w:val="22"/>
        </w:rPr>
        <w:t>I</w:t>
      </w:r>
      <w:r w:rsidRPr="007B53F6">
        <w:rPr>
          <w:rFonts w:ascii="Arial" w:hAnsi="Arial" w:cs="Arial"/>
          <w:color w:val="121212"/>
          <w:sz w:val="22"/>
          <w:szCs w:val="22"/>
        </w:rPr>
        <w:t>t is more admired than learned from. </w:t>
      </w:r>
      <w:r w:rsidRPr="007B53F6">
        <w:rPr>
          <w:rStyle w:val="Emphasis"/>
          <w:rFonts w:ascii="Arial" w:hAnsi="Arial" w:cs="Arial"/>
          <w:color w:val="121212"/>
          <w:sz w:val="22"/>
          <w:szCs w:val="22"/>
          <w:bdr w:val="none" w:sz="0" w:space="0" w:color="auto" w:frame="1"/>
        </w:rPr>
        <w:t>Anna Karenina</w:t>
      </w:r>
      <w:r w:rsidRPr="007B53F6">
        <w:rPr>
          <w:rFonts w:ascii="Arial" w:hAnsi="Arial" w:cs="Arial"/>
          <w:color w:val="121212"/>
          <w:sz w:val="22"/>
          <w:szCs w:val="22"/>
        </w:rPr>
        <w:t> couldn't be less like a conventional modern novel. Instead of a barrage of metaphors describing things in terms of other things that they resemble, Lev Tolstoy seeks the precise word for the thing itself. Instead of the solipsistic modern mode of events being experienced from the point of view of a single character, Tolstoy slips in and out of the consciousness of dozens of characters, major and minor. At one point he tells us what a character's dog is thinking.</w:t>
      </w:r>
    </w:p>
    <w:p w:rsidR="007B53F6" w:rsidRPr="007B53F6" w:rsidRDefault="007B53F6" w:rsidP="007B53F6">
      <w:pPr>
        <w:pStyle w:val="dcr-hw2voq"/>
        <w:shd w:val="clear" w:color="auto" w:fill="FFFFFF"/>
        <w:textAlignment w:val="baseline"/>
        <w:rPr>
          <w:rFonts w:ascii="Arial" w:hAnsi="Arial" w:cs="Arial"/>
          <w:color w:val="121212"/>
          <w:sz w:val="22"/>
          <w:szCs w:val="22"/>
        </w:rPr>
      </w:pPr>
      <w:r w:rsidRPr="007B53F6">
        <w:rPr>
          <w:rFonts w:ascii="Arial" w:hAnsi="Arial" w:cs="Arial"/>
          <w:color w:val="121212"/>
          <w:sz w:val="22"/>
          <w:szCs w:val="22"/>
        </w:rPr>
        <w:t xml:space="preserve">Tolstoy doesn't believe in "show, don't tell". He likes to show and tell. The teller, the narrator of the book, is a formless, omniscient voice with no elaborate </w:t>
      </w:r>
      <w:proofErr w:type="spellStart"/>
      <w:r w:rsidRPr="007B53F6">
        <w:rPr>
          <w:rFonts w:ascii="Arial" w:hAnsi="Arial" w:cs="Arial"/>
          <w:color w:val="121212"/>
          <w:sz w:val="22"/>
          <w:szCs w:val="22"/>
        </w:rPr>
        <w:t>Rothian</w:t>
      </w:r>
      <w:proofErr w:type="spellEnd"/>
      <w:r w:rsidRPr="007B53F6">
        <w:rPr>
          <w:rFonts w:ascii="Arial" w:hAnsi="Arial" w:cs="Arial"/>
          <w:color w:val="121212"/>
          <w:sz w:val="22"/>
          <w:szCs w:val="22"/>
        </w:rPr>
        <w:t xml:space="preserve"> construct to justify his role. No first-person or free-indirect speech here. Even while we're in a character's head, it's the narrator who recounts the character's experiences through liberal use of such unfashionable phrases as "she thought", "he felt" and "it seemed to him that".</w:t>
      </w:r>
    </w:p>
    <w:p w:rsidR="007B53F6" w:rsidRDefault="007B53F6" w:rsidP="007B53F6">
      <w:pPr>
        <w:pStyle w:val="dcr-hw2voq"/>
        <w:shd w:val="clear" w:color="auto" w:fill="FFFFFF"/>
        <w:textAlignment w:val="baseline"/>
        <w:rPr>
          <w:rFonts w:ascii="Arial" w:hAnsi="Arial" w:cs="Arial"/>
          <w:color w:val="121212"/>
          <w:sz w:val="22"/>
          <w:szCs w:val="22"/>
        </w:rPr>
      </w:pPr>
      <w:r w:rsidRPr="007B53F6">
        <w:rPr>
          <w:rFonts w:ascii="Arial" w:hAnsi="Arial" w:cs="Arial"/>
          <w:color w:val="121212"/>
          <w:sz w:val="22"/>
          <w:szCs w:val="22"/>
        </w:rPr>
        <w:t xml:space="preserve">Tolstoy creates a space for the narrator's independence – the narrator is close enough to the characters to rely on them for his existence, but free enough to pass unchallenged judgment on their actions, and to tell us things about them that they don't know about themselves. The most powerful passages are those where Tolstoy slows time down to note each thought, gesture and feeling of Anna and her lover </w:t>
      </w:r>
      <w:proofErr w:type="spellStart"/>
      <w:r w:rsidRPr="007B53F6">
        <w:rPr>
          <w:rFonts w:ascii="Arial" w:hAnsi="Arial" w:cs="Arial"/>
          <w:color w:val="121212"/>
          <w:sz w:val="22"/>
          <w:szCs w:val="22"/>
        </w:rPr>
        <w:t>Vronsky</w:t>
      </w:r>
      <w:proofErr w:type="spellEnd"/>
      <w:r w:rsidRPr="007B53F6">
        <w:rPr>
          <w:rFonts w:ascii="Arial" w:hAnsi="Arial" w:cs="Arial"/>
          <w:color w:val="121212"/>
          <w:sz w:val="22"/>
          <w:szCs w:val="22"/>
        </w:rPr>
        <w:t>, with a third entity present – the narrator – not only lodged deep in the two psyches, but standing back to tell us the ways in which one is misunderstanding the other.</w:t>
      </w:r>
      <w:r w:rsidR="006F23E0">
        <w:rPr>
          <w:rFonts w:ascii="Arial" w:hAnsi="Arial" w:cs="Arial"/>
          <w:color w:val="121212"/>
          <w:sz w:val="22"/>
          <w:szCs w:val="22"/>
        </w:rPr>
        <w:t xml:space="preserve"> (James Meek, 31 August, 2012)</w:t>
      </w:r>
    </w:p>
    <w:p w:rsidR="007B53F6" w:rsidRPr="00C8612E" w:rsidRDefault="00FA50B6" w:rsidP="00FA50B6">
      <w:pPr>
        <w:pStyle w:val="dcr-hw2voq"/>
        <w:shd w:val="clear" w:color="auto" w:fill="FFFFFF"/>
        <w:textAlignment w:val="baseline"/>
        <w:rPr>
          <w:rFonts w:ascii="Arial" w:hAnsi="Arial" w:cs="Arial"/>
          <w:b/>
          <w:color w:val="121212"/>
        </w:rPr>
      </w:pPr>
      <w:r w:rsidRPr="00C8612E">
        <w:rPr>
          <w:rFonts w:ascii="Arial" w:hAnsi="Arial" w:cs="Arial"/>
          <w:b/>
          <w:color w:val="121212"/>
        </w:rPr>
        <w:t>IA Answer</w:t>
      </w:r>
      <w:r w:rsidR="007B53F6" w:rsidRPr="00C8612E">
        <w:rPr>
          <w:rFonts w:ascii="Arial" w:hAnsi="Arial" w:cs="Arial"/>
          <w:b/>
          <w:color w:val="121212"/>
        </w:rPr>
        <w:t xml:space="preserve"> the following questions in about five sentences each (2x5=10)</w:t>
      </w:r>
    </w:p>
    <w:p w:rsidR="007B53F6" w:rsidRPr="00C8612E" w:rsidRDefault="007B53F6" w:rsidP="007B53F6">
      <w:pPr>
        <w:pStyle w:val="dcr-hw2voq"/>
        <w:numPr>
          <w:ilvl w:val="0"/>
          <w:numId w:val="7"/>
        </w:numPr>
        <w:shd w:val="clear" w:color="auto" w:fill="FFFFFF"/>
        <w:textAlignment w:val="baseline"/>
        <w:rPr>
          <w:rFonts w:ascii="Arial" w:hAnsi="Arial" w:cs="Arial"/>
          <w:color w:val="121212"/>
        </w:rPr>
      </w:pPr>
      <w:r w:rsidRPr="00C8612E">
        <w:rPr>
          <w:rFonts w:ascii="Arial" w:hAnsi="Arial" w:cs="Arial"/>
          <w:color w:val="121212"/>
        </w:rPr>
        <w:t>What does the author mean when he says Anna Karenina “is more admired than learned from</w:t>
      </w:r>
      <w:r w:rsidR="00C8612E" w:rsidRPr="00C8612E">
        <w:rPr>
          <w:rFonts w:ascii="Arial" w:hAnsi="Arial" w:cs="Arial"/>
          <w:color w:val="121212"/>
        </w:rPr>
        <w:t>”</w:t>
      </w:r>
      <w:r w:rsidRPr="00C8612E">
        <w:rPr>
          <w:rFonts w:ascii="Arial" w:hAnsi="Arial" w:cs="Arial"/>
          <w:color w:val="121212"/>
        </w:rPr>
        <w:t>? Explain briefly</w:t>
      </w:r>
    </w:p>
    <w:p w:rsidR="00FA50B6" w:rsidRPr="00C8612E" w:rsidRDefault="00FA50B6" w:rsidP="007B53F6">
      <w:pPr>
        <w:pStyle w:val="dcr-hw2voq"/>
        <w:numPr>
          <w:ilvl w:val="0"/>
          <w:numId w:val="7"/>
        </w:numPr>
        <w:shd w:val="clear" w:color="auto" w:fill="FFFFFF"/>
        <w:textAlignment w:val="baseline"/>
        <w:rPr>
          <w:rFonts w:ascii="Arial" w:hAnsi="Arial" w:cs="Arial"/>
          <w:color w:val="121212"/>
        </w:rPr>
      </w:pPr>
      <w:r w:rsidRPr="00C8612E">
        <w:rPr>
          <w:rFonts w:ascii="Arial" w:hAnsi="Arial" w:cs="Arial"/>
          <w:color w:val="121212"/>
        </w:rPr>
        <w:t>What does the writer mean when he says that  Tolstoy “likes to show and tell” Explain briefly</w:t>
      </w:r>
    </w:p>
    <w:p w:rsidR="006F23E0" w:rsidRDefault="006F23E0" w:rsidP="00FA50B6">
      <w:pPr>
        <w:pStyle w:val="dcr-hw2voq"/>
        <w:shd w:val="clear" w:color="auto" w:fill="FFFFFF"/>
        <w:spacing w:before="0" w:beforeAutospacing="0" w:after="0" w:afterAutospacing="0"/>
        <w:jc w:val="center"/>
        <w:textAlignment w:val="baseline"/>
        <w:rPr>
          <w:rFonts w:ascii="Arial" w:hAnsi="Arial" w:cs="Arial"/>
          <w:b/>
          <w:color w:val="121212"/>
          <w:lang w:val="en-US"/>
        </w:rPr>
      </w:pPr>
    </w:p>
    <w:p w:rsidR="006F23E0" w:rsidRDefault="006F23E0" w:rsidP="00FA50B6">
      <w:pPr>
        <w:pStyle w:val="dcr-hw2voq"/>
        <w:shd w:val="clear" w:color="auto" w:fill="FFFFFF"/>
        <w:spacing w:before="0" w:beforeAutospacing="0" w:after="0" w:afterAutospacing="0"/>
        <w:jc w:val="center"/>
        <w:textAlignment w:val="baseline"/>
        <w:rPr>
          <w:rFonts w:ascii="Arial" w:hAnsi="Arial" w:cs="Arial"/>
          <w:b/>
          <w:color w:val="121212"/>
          <w:lang w:val="en-US"/>
        </w:rPr>
      </w:pPr>
    </w:p>
    <w:p w:rsidR="006F23E0" w:rsidRDefault="006F23E0" w:rsidP="00FA50B6">
      <w:pPr>
        <w:pStyle w:val="dcr-hw2voq"/>
        <w:shd w:val="clear" w:color="auto" w:fill="FFFFFF"/>
        <w:spacing w:before="0" w:beforeAutospacing="0" w:after="0" w:afterAutospacing="0"/>
        <w:jc w:val="center"/>
        <w:textAlignment w:val="baseline"/>
        <w:rPr>
          <w:rFonts w:ascii="Arial" w:hAnsi="Arial" w:cs="Arial"/>
          <w:b/>
          <w:color w:val="121212"/>
          <w:lang w:val="en-US"/>
        </w:rPr>
      </w:pPr>
    </w:p>
    <w:p w:rsidR="006F23E0" w:rsidRDefault="006F23E0" w:rsidP="00FA50B6">
      <w:pPr>
        <w:pStyle w:val="dcr-hw2voq"/>
        <w:shd w:val="clear" w:color="auto" w:fill="FFFFFF"/>
        <w:spacing w:before="0" w:beforeAutospacing="0" w:after="0" w:afterAutospacing="0"/>
        <w:jc w:val="center"/>
        <w:textAlignment w:val="baseline"/>
        <w:rPr>
          <w:rFonts w:ascii="Arial" w:hAnsi="Arial" w:cs="Arial"/>
          <w:b/>
          <w:color w:val="121212"/>
          <w:lang w:val="en-US"/>
        </w:rPr>
      </w:pPr>
    </w:p>
    <w:p w:rsidR="00FA50B6" w:rsidRDefault="00FA50B6" w:rsidP="00FA50B6">
      <w:pPr>
        <w:pStyle w:val="dcr-hw2voq"/>
        <w:shd w:val="clear" w:color="auto" w:fill="FFFFFF"/>
        <w:spacing w:before="0" w:beforeAutospacing="0" w:after="0" w:afterAutospacing="0"/>
        <w:jc w:val="center"/>
        <w:textAlignment w:val="baseline"/>
        <w:rPr>
          <w:rFonts w:ascii="Arial" w:hAnsi="Arial" w:cs="Arial"/>
          <w:b/>
          <w:color w:val="121212"/>
          <w:lang w:val="en-US"/>
        </w:rPr>
      </w:pPr>
      <w:r>
        <w:rPr>
          <w:rFonts w:ascii="Arial" w:hAnsi="Arial" w:cs="Arial"/>
          <w:b/>
          <w:color w:val="121212"/>
          <w:lang w:val="en-US"/>
        </w:rPr>
        <w:lastRenderedPageBreak/>
        <w:t>SECTION-B</w:t>
      </w:r>
    </w:p>
    <w:p w:rsidR="00FA50B6" w:rsidRDefault="00FA50B6" w:rsidP="00FA50B6">
      <w:pPr>
        <w:pStyle w:val="dcr-hw2voq"/>
        <w:shd w:val="clear" w:color="auto" w:fill="FFFFFF"/>
        <w:spacing w:before="0" w:beforeAutospacing="0" w:after="0" w:afterAutospacing="0"/>
        <w:textAlignment w:val="baseline"/>
        <w:rPr>
          <w:rFonts w:ascii="Arial" w:hAnsi="Arial" w:cs="Arial"/>
          <w:b/>
          <w:color w:val="121212"/>
          <w:lang w:val="en-US"/>
        </w:rPr>
      </w:pPr>
      <w:r>
        <w:rPr>
          <w:rFonts w:ascii="Arial" w:hAnsi="Arial" w:cs="Arial"/>
          <w:b/>
          <w:color w:val="121212"/>
          <w:lang w:val="en-US"/>
        </w:rPr>
        <w:t>IIA Answer TWO of the following questions in 200 words each        (2x15=30)</w:t>
      </w:r>
    </w:p>
    <w:p w:rsidR="00FA50B6" w:rsidRDefault="00FA50B6" w:rsidP="006F23E0">
      <w:pPr>
        <w:pStyle w:val="dcr-hw2voq"/>
        <w:numPr>
          <w:ilvl w:val="0"/>
          <w:numId w:val="7"/>
        </w:numPr>
        <w:shd w:val="clear" w:color="auto" w:fill="FFFFFF"/>
        <w:spacing w:before="0" w:beforeAutospacing="0" w:after="0" w:afterAutospacing="0"/>
        <w:jc w:val="both"/>
        <w:textAlignment w:val="baseline"/>
        <w:rPr>
          <w:rFonts w:ascii="Arial" w:hAnsi="Arial" w:cs="Arial"/>
          <w:color w:val="121212"/>
          <w:lang w:val="en-US"/>
        </w:rPr>
      </w:pPr>
      <w:r>
        <w:rPr>
          <w:rFonts w:ascii="Arial" w:hAnsi="Arial" w:cs="Arial"/>
          <w:color w:val="121212"/>
          <w:lang w:val="en-US"/>
        </w:rPr>
        <w:t>Explore in detail Szymborska’s poetry and point out</w:t>
      </w:r>
      <w:r w:rsidR="006F23E0">
        <w:rPr>
          <w:rFonts w:ascii="Arial" w:hAnsi="Arial" w:cs="Arial"/>
          <w:color w:val="121212"/>
          <w:lang w:val="en-US"/>
        </w:rPr>
        <w:t xml:space="preserve"> to some of its salient aspects. Is she different from other poets you have read? Give reasons for your answer.</w:t>
      </w:r>
    </w:p>
    <w:p w:rsidR="007B53F6" w:rsidRPr="006F23E0" w:rsidRDefault="006F23E0" w:rsidP="006F23E0">
      <w:pPr>
        <w:pStyle w:val="dcr-hw2voq"/>
        <w:numPr>
          <w:ilvl w:val="0"/>
          <w:numId w:val="7"/>
        </w:numPr>
        <w:shd w:val="clear" w:color="auto" w:fill="FFFFFF"/>
        <w:spacing w:before="0" w:beforeAutospacing="0" w:after="0" w:afterAutospacing="0"/>
        <w:jc w:val="both"/>
        <w:textAlignment w:val="baseline"/>
        <w:rPr>
          <w:rFonts w:ascii="Georgia" w:hAnsi="Georgia"/>
          <w:color w:val="121212"/>
        </w:rPr>
      </w:pPr>
      <w:r w:rsidRPr="006F23E0">
        <w:rPr>
          <w:rFonts w:ascii="Arial" w:hAnsi="Arial" w:cs="Arial"/>
          <w:color w:val="121212"/>
          <w:lang w:val="en-US"/>
        </w:rPr>
        <w:t xml:space="preserve">Some say that Milan Kundera’s </w:t>
      </w:r>
      <w:r w:rsidRPr="006F23E0">
        <w:rPr>
          <w:rFonts w:ascii="Arial" w:hAnsi="Arial" w:cs="Arial"/>
          <w:i/>
          <w:color w:val="121212"/>
          <w:lang w:val="en-US"/>
        </w:rPr>
        <w:t xml:space="preserve">The Joke </w:t>
      </w:r>
      <w:r w:rsidRPr="006F23E0">
        <w:rPr>
          <w:rFonts w:ascii="Arial" w:hAnsi="Arial" w:cs="Arial"/>
          <w:color w:val="121212"/>
          <w:lang w:val="en-US"/>
        </w:rPr>
        <w:t xml:space="preserve">is a tale of love, desire and hate. Others say it is a narrative of pain, </w:t>
      </w:r>
      <w:r>
        <w:rPr>
          <w:rFonts w:ascii="Arial" w:hAnsi="Arial" w:cs="Arial"/>
          <w:color w:val="121212"/>
          <w:lang w:val="en-US"/>
        </w:rPr>
        <w:t>exile and loss. Which of the two perspectives do you agree with? Or do you have a third perspective? Argue your point of view suitably</w:t>
      </w:r>
    </w:p>
    <w:p w:rsidR="006F23E0" w:rsidRPr="000F2AEA" w:rsidRDefault="000F2AEA" w:rsidP="006F23E0">
      <w:pPr>
        <w:pStyle w:val="dcr-hw2voq"/>
        <w:numPr>
          <w:ilvl w:val="0"/>
          <w:numId w:val="7"/>
        </w:numPr>
        <w:shd w:val="clear" w:color="auto" w:fill="FFFFFF"/>
        <w:spacing w:before="0" w:beforeAutospacing="0" w:after="0" w:afterAutospacing="0"/>
        <w:jc w:val="both"/>
        <w:textAlignment w:val="baseline"/>
        <w:rPr>
          <w:rFonts w:ascii="Arial" w:hAnsi="Arial" w:cs="Arial"/>
          <w:color w:val="121212"/>
        </w:rPr>
      </w:pPr>
      <w:r w:rsidRPr="000F2AEA">
        <w:rPr>
          <w:rFonts w:ascii="Arial" w:hAnsi="Arial" w:cs="Arial"/>
          <w:color w:val="121212"/>
        </w:rPr>
        <w:t>Identify and high</w:t>
      </w:r>
      <w:r>
        <w:rPr>
          <w:rFonts w:ascii="Arial" w:hAnsi="Arial" w:cs="Arial"/>
          <w:color w:val="121212"/>
        </w:rPr>
        <w:t>light two profound insights you have gained from your reading of Montaigne’s essay. Comment on their significance to French so</w:t>
      </w:r>
      <w:r w:rsidR="00C8612E">
        <w:rPr>
          <w:rFonts w:ascii="Arial" w:hAnsi="Arial" w:cs="Arial"/>
          <w:color w:val="121212"/>
        </w:rPr>
        <w:t>ciety, culture and the people i</w:t>
      </w:r>
      <w:r>
        <w:rPr>
          <w:rFonts w:ascii="Arial" w:hAnsi="Arial" w:cs="Arial"/>
          <w:color w:val="121212"/>
        </w:rPr>
        <w:t xml:space="preserve">n Montaigne’s time </w:t>
      </w:r>
    </w:p>
    <w:p w:rsidR="000F2AEA" w:rsidRDefault="000F2AEA" w:rsidP="000F2AEA">
      <w:pPr>
        <w:pStyle w:val="dcr-hw2voq"/>
        <w:shd w:val="clear" w:color="auto" w:fill="FFFFFF"/>
        <w:spacing w:before="0" w:beforeAutospacing="0" w:after="0" w:afterAutospacing="0"/>
        <w:jc w:val="center"/>
        <w:textAlignment w:val="baseline"/>
        <w:rPr>
          <w:rFonts w:ascii="Arial" w:hAnsi="Arial" w:cs="Arial"/>
          <w:b/>
          <w:color w:val="121212"/>
          <w:lang w:val="en-US"/>
        </w:rPr>
      </w:pPr>
    </w:p>
    <w:p w:rsidR="000F2AEA" w:rsidRDefault="000F2AEA" w:rsidP="000F2AEA">
      <w:pPr>
        <w:pStyle w:val="dcr-hw2voq"/>
        <w:shd w:val="clear" w:color="auto" w:fill="FFFFFF"/>
        <w:spacing w:before="0" w:beforeAutospacing="0" w:after="0" w:afterAutospacing="0"/>
        <w:jc w:val="center"/>
        <w:textAlignment w:val="baseline"/>
        <w:rPr>
          <w:rFonts w:ascii="Arial" w:hAnsi="Arial" w:cs="Arial"/>
          <w:b/>
          <w:color w:val="121212"/>
          <w:lang w:val="en-US"/>
        </w:rPr>
      </w:pPr>
      <w:r>
        <w:rPr>
          <w:rFonts w:ascii="Arial" w:hAnsi="Arial" w:cs="Arial"/>
          <w:b/>
          <w:color w:val="121212"/>
          <w:lang w:val="en-US"/>
        </w:rPr>
        <w:t>SECTION-C</w:t>
      </w:r>
    </w:p>
    <w:p w:rsidR="000F2AEA" w:rsidRDefault="000F2AEA" w:rsidP="000F2AEA">
      <w:pPr>
        <w:pStyle w:val="dcr-hw2voq"/>
        <w:shd w:val="clear" w:color="auto" w:fill="FFFFFF"/>
        <w:spacing w:before="0" w:beforeAutospacing="0" w:after="0" w:afterAutospacing="0"/>
        <w:textAlignment w:val="baseline"/>
        <w:rPr>
          <w:rFonts w:ascii="Arial" w:hAnsi="Arial" w:cs="Arial"/>
          <w:b/>
          <w:color w:val="121212"/>
          <w:lang w:val="en-US"/>
        </w:rPr>
      </w:pPr>
      <w:r>
        <w:rPr>
          <w:rFonts w:ascii="Arial" w:hAnsi="Arial" w:cs="Arial"/>
          <w:b/>
          <w:color w:val="121212"/>
          <w:lang w:val="en-US"/>
        </w:rPr>
        <w:t>III.Read the following carefully</w:t>
      </w:r>
    </w:p>
    <w:p w:rsidR="000F2AEA" w:rsidRDefault="000F2AEA" w:rsidP="000F2AEA">
      <w:pPr>
        <w:pStyle w:val="dcr-hw2voq"/>
        <w:shd w:val="clear" w:color="auto" w:fill="FFFFFF"/>
        <w:spacing w:before="0" w:beforeAutospacing="0" w:after="0" w:afterAutospacing="0"/>
        <w:textAlignment w:val="baseline"/>
        <w:rPr>
          <w:rFonts w:ascii="Arial" w:hAnsi="Arial" w:cs="Arial"/>
          <w:b/>
          <w:color w:val="121212"/>
          <w:lang w:val="en-US"/>
        </w:rPr>
      </w:pPr>
    </w:p>
    <w:p w:rsidR="00906BF3" w:rsidRPr="00906BF3" w:rsidRDefault="000F2AEA" w:rsidP="00906BF3">
      <w:pPr>
        <w:pStyle w:val="dcr-hw2voq"/>
        <w:rPr>
          <w:rFonts w:ascii="Arial" w:hAnsi="Arial" w:cs="Arial"/>
          <w:color w:val="121212"/>
          <w:sz w:val="22"/>
          <w:szCs w:val="22"/>
          <w:shd w:val="clear" w:color="auto" w:fill="FFFFFF"/>
        </w:rPr>
      </w:pPr>
      <w:r w:rsidRPr="000F2AEA">
        <w:rPr>
          <w:rFonts w:ascii="Arial" w:hAnsi="Arial" w:cs="Arial"/>
          <w:color w:val="121212"/>
          <w:sz w:val="22"/>
          <w:szCs w:val="22"/>
          <w:shd w:val="clear" w:color="auto" w:fill="FFFFFF"/>
        </w:rPr>
        <w:t>Kafka worked on </w:t>
      </w:r>
      <w:r w:rsidRPr="000F2AEA">
        <w:rPr>
          <w:rStyle w:val="Emphasis"/>
          <w:rFonts w:ascii="Arial" w:hAnsi="Arial" w:cs="Arial"/>
          <w:color w:val="121212"/>
          <w:sz w:val="22"/>
          <w:szCs w:val="22"/>
          <w:bdr w:val="none" w:sz="0" w:space="0" w:color="auto" w:frame="1"/>
          <w:shd w:val="clear" w:color="auto" w:fill="FFFFFF"/>
        </w:rPr>
        <w:t>Metamorphosis</w:t>
      </w:r>
      <w:r w:rsidRPr="000F2AEA">
        <w:rPr>
          <w:rFonts w:ascii="Arial" w:hAnsi="Arial" w:cs="Arial"/>
          <w:color w:val="121212"/>
          <w:sz w:val="22"/>
          <w:szCs w:val="22"/>
          <w:shd w:val="clear" w:color="auto" w:fill="FFFFFF"/>
        </w:rPr>
        <w:t xml:space="preserve"> through the autumn of 1912 and completed a version on 7 December that year. But negotiations with publishers were complicated, and circumstances – the </w:t>
      </w:r>
      <w:proofErr w:type="gramStart"/>
      <w:r w:rsidRPr="000F2AEA">
        <w:rPr>
          <w:rFonts w:ascii="Arial" w:hAnsi="Arial" w:cs="Arial"/>
          <w:color w:val="121212"/>
          <w:sz w:val="22"/>
          <w:szCs w:val="22"/>
          <w:shd w:val="clear" w:color="auto" w:fill="FFFFFF"/>
        </w:rPr>
        <w:t>first world</w:t>
      </w:r>
      <w:r w:rsidR="00906BF3">
        <w:rPr>
          <w:rFonts w:ascii="Arial" w:hAnsi="Arial" w:cs="Arial"/>
          <w:color w:val="121212"/>
          <w:sz w:val="22"/>
          <w:szCs w:val="22"/>
          <w:shd w:val="clear" w:color="auto" w:fill="FFFFFF"/>
        </w:rPr>
        <w:t xml:space="preserve"> </w:t>
      </w:r>
      <w:r w:rsidRPr="000F2AEA">
        <w:rPr>
          <w:rFonts w:ascii="Arial" w:hAnsi="Arial" w:cs="Arial"/>
          <w:color w:val="121212"/>
          <w:sz w:val="22"/>
          <w:szCs w:val="22"/>
          <w:shd w:val="clear" w:color="auto" w:fill="FFFFFF"/>
        </w:rPr>
        <w:t>war</w:t>
      </w:r>
      <w:proofErr w:type="gramEnd"/>
      <w:r w:rsidRPr="000F2AEA">
        <w:rPr>
          <w:rFonts w:ascii="Arial" w:hAnsi="Arial" w:cs="Arial"/>
          <w:color w:val="121212"/>
          <w:sz w:val="22"/>
          <w:szCs w:val="22"/>
          <w:shd w:val="clear" w:color="auto" w:fill="FFFFFF"/>
        </w:rPr>
        <w:t>, among other things – intervened</w:t>
      </w:r>
      <w:r w:rsidR="00906BF3">
        <w:rPr>
          <w:rFonts w:ascii="Georgia" w:hAnsi="Georgia"/>
          <w:color w:val="121212"/>
          <w:sz w:val="26"/>
          <w:szCs w:val="26"/>
          <w:shd w:val="clear" w:color="auto" w:fill="FFFFFF"/>
        </w:rPr>
        <w:t>…</w:t>
      </w:r>
      <w:r w:rsidR="00906BF3" w:rsidRPr="00906BF3">
        <w:rPr>
          <w:rFonts w:ascii="Georgia" w:hAnsi="Georgia"/>
          <w:color w:val="121212"/>
        </w:rPr>
        <w:t xml:space="preserve"> </w:t>
      </w:r>
      <w:r w:rsidR="00906BF3" w:rsidRPr="00906BF3">
        <w:rPr>
          <w:rFonts w:ascii="Arial" w:hAnsi="Arial" w:cs="Arial"/>
          <w:color w:val="121212"/>
          <w:sz w:val="22"/>
          <w:szCs w:val="22"/>
          <w:shd w:val="clear" w:color="auto" w:fill="FFFFFF"/>
        </w:rPr>
        <w:t>why does </w:t>
      </w:r>
      <w:r w:rsidR="00906BF3" w:rsidRPr="00906BF3">
        <w:rPr>
          <w:rFonts w:ascii="Arial" w:hAnsi="Arial" w:cs="Arial"/>
          <w:i/>
          <w:iCs/>
          <w:color w:val="121212"/>
          <w:sz w:val="22"/>
          <w:szCs w:val="22"/>
          <w:shd w:val="clear" w:color="auto" w:fill="FFFFFF"/>
        </w:rPr>
        <w:t>Metamorphosis</w:t>
      </w:r>
      <w:r w:rsidR="00906BF3" w:rsidRPr="00906BF3">
        <w:rPr>
          <w:rFonts w:ascii="Arial" w:hAnsi="Arial" w:cs="Arial"/>
          <w:color w:val="121212"/>
          <w:sz w:val="22"/>
          <w:szCs w:val="22"/>
          <w:shd w:val="clear" w:color="auto" w:fill="FFFFFF"/>
        </w:rPr>
        <w:t> still attract readers? One reason is that it’s a horror story of sorts. Its premise – a man awakens in the body of an insect – exerts a ghastly fascination beyond anything in even the consummate short works of Chekhov or Joyce or </w:t>
      </w:r>
      <w:hyperlink r:id="rId6" w:history="1">
        <w:r w:rsidR="00906BF3" w:rsidRPr="00906BF3">
          <w:rPr>
            <w:rStyle w:val="Hyperlink"/>
            <w:rFonts w:ascii="Arial" w:hAnsi="Arial" w:cs="Arial"/>
            <w:color w:val="auto"/>
            <w:sz w:val="22"/>
            <w:szCs w:val="22"/>
            <w:u w:val="none"/>
            <w:shd w:val="clear" w:color="auto" w:fill="FFFFFF"/>
          </w:rPr>
          <w:t>Alice Munro</w:t>
        </w:r>
      </w:hyperlink>
      <w:r w:rsidR="00906BF3" w:rsidRPr="00906BF3">
        <w:rPr>
          <w:rFonts w:ascii="Arial" w:hAnsi="Arial" w:cs="Arial"/>
          <w:sz w:val="22"/>
          <w:szCs w:val="22"/>
          <w:shd w:val="clear" w:color="auto" w:fill="FFFFFF"/>
        </w:rPr>
        <w:t>.</w:t>
      </w:r>
    </w:p>
    <w:p w:rsidR="00906BF3" w:rsidRPr="00906BF3" w:rsidRDefault="00906BF3" w:rsidP="00906BF3">
      <w:pPr>
        <w:pStyle w:val="dcr-hw2voq"/>
        <w:spacing w:beforeAutospacing="0" w:afterAutospacing="0"/>
        <w:rPr>
          <w:rFonts w:ascii="Arial" w:hAnsi="Arial" w:cs="Arial"/>
          <w:color w:val="121212"/>
          <w:sz w:val="22"/>
          <w:szCs w:val="22"/>
          <w:shd w:val="clear" w:color="auto" w:fill="FFFFFF"/>
        </w:rPr>
      </w:pPr>
      <w:r>
        <w:rPr>
          <w:rFonts w:ascii="Arial" w:hAnsi="Arial" w:cs="Arial"/>
          <w:b/>
          <w:bCs/>
          <w:color w:val="121212"/>
          <w:sz w:val="22"/>
          <w:szCs w:val="22"/>
          <w:shd w:val="clear" w:color="auto" w:fill="FFFFFF"/>
        </w:rPr>
        <w:t>…</w:t>
      </w:r>
      <w:r w:rsidRPr="00906BF3">
        <w:rPr>
          <w:rFonts w:ascii="Arial" w:hAnsi="Arial" w:cs="Arial"/>
          <w:color w:val="121212"/>
          <w:sz w:val="22"/>
          <w:szCs w:val="22"/>
          <w:shd w:val="clear" w:color="auto" w:fill="FFFFFF"/>
        </w:rPr>
        <w:t xml:space="preserve"> Another is that it is, amid its pathos, awfully funny. Gregor </w:t>
      </w:r>
      <w:proofErr w:type="spellStart"/>
      <w:r w:rsidRPr="00906BF3">
        <w:rPr>
          <w:rFonts w:ascii="Arial" w:hAnsi="Arial" w:cs="Arial"/>
          <w:color w:val="121212"/>
          <w:sz w:val="22"/>
          <w:szCs w:val="22"/>
          <w:shd w:val="clear" w:color="auto" w:fill="FFFFFF"/>
        </w:rPr>
        <w:t>Samsa</w:t>
      </w:r>
      <w:proofErr w:type="spellEnd"/>
      <w:r w:rsidRPr="00906BF3">
        <w:rPr>
          <w:rFonts w:ascii="Arial" w:hAnsi="Arial" w:cs="Arial"/>
          <w:color w:val="121212"/>
          <w:sz w:val="22"/>
          <w:szCs w:val="22"/>
          <w:shd w:val="clear" w:color="auto" w:fill="FFFFFF"/>
        </w:rPr>
        <w:t xml:space="preserve"> wakes to discover he has six legs and a shell, yet for some pages he thinks that what ails him might just be the kind of throat complaint that is “the occupational malady of travellers”. What can you do but laugh?</w:t>
      </w:r>
    </w:p>
    <w:p w:rsidR="00906BF3" w:rsidRPr="00906BF3" w:rsidRDefault="00906BF3" w:rsidP="00906BF3">
      <w:pPr>
        <w:pStyle w:val="dcr-hw2voq"/>
        <w:spacing w:beforeAutospacing="0" w:afterAutospacing="0"/>
        <w:rPr>
          <w:rFonts w:ascii="Arial" w:hAnsi="Arial" w:cs="Arial"/>
          <w:color w:val="121212"/>
          <w:sz w:val="22"/>
          <w:szCs w:val="22"/>
          <w:shd w:val="clear" w:color="auto" w:fill="FFFFFF"/>
        </w:rPr>
      </w:pPr>
      <w:r>
        <w:rPr>
          <w:rFonts w:ascii="Arial" w:hAnsi="Arial" w:cs="Arial"/>
          <w:b/>
          <w:bCs/>
          <w:color w:val="121212"/>
          <w:sz w:val="22"/>
          <w:szCs w:val="22"/>
          <w:shd w:val="clear" w:color="auto" w:fill="FFFFFF"/>
        </w:rPr>
        <w:t>…</w:t>
      </w:r>
      <w:r w:rsidRPr="00906BF3">
        <w:rPr>
          <w:rFonts w:ascii="Arial" w:hAnsi="Arial" w:cs="Arial"/>
          <w:color w:val="121212"/>
          <w:sz w:val="22"/>
          <w:szCs w:val="22"/>
          <w:shd w:val="clear" w:color="auto" w:fill="FFFFFF"/>
        </w:rPr>
        <w:t xml:space="preserve"> And there’s more. As Gregor struggles to crawl off his bed, a clerk from his company calls at the </w:t>
      </w:r>
      <w:proofErr w:type="spellStart"/>
      <w:r w:rsidRPr="00906BF3">
        <w:rPr>
          <w:rFonts w:ascii="Arial" w:hAnsi="Arial" w:cs="Arial"/>
          <w:color w:val="121212"/>
          <w:sz w:val="22"/>
          <w:szCs w:val="22"/>
          <w:shd w:val="clear" w:color="auto" w:fill="FFFFFF"/>
        </w:rPr>
        <w:t>Samsa</w:t>
      </w:r>
      <w:proofErr w:type="spellEnd"/>
      <w:r w:rsidRPr="00906BF3">
        <w:rPr>
          <w:rFonts w:ascii="Arial" w:hAnsi="Arial" w:cs="Arial"/>
          <w:color w:val="121212"/>
          <w:sz w:val="22"/>
          <w:szCs w:val="22"/>
          <w:shd w:val="clear" w:color="auto" w:fill="FFFFFF"/>
        </w:rPr>
        <w:t xml:space="preserve"> apartment. As </w:t>
      </w:r>
      <w:hyperlink r:id="rId7" w:history="1">
        <w:r w:rsidRPr="00906BF3">
          <w:rPr>
            <w:rStyle w:val="Hyperlink"/>
            <w:rFonts w:ascii="Arial" w:hAnsi="Arial" w:cs="Arial"/>
            <w:color w:val="auto"/>
            <w:sz w:val="22"/>
            <w:szCs w:val="22"/>
            <w:u w:val="none"/>
            <w:shd w:val="clear" w:color="auto" w:fill="FFFFFF"/>
          </w:rPr>
          <w:t>Vladimir Nabokov</w:t>
        </w:r>
      </w:hyperlink>
      <w:r w:rsidRPr="00906BF3">
        <w:rPr>
          <w:rFonts w:ascii="Arial" w:hAnsi="Arial" w:cs="Arial"/>
          <w:color w:val="121212"/>
          <w:sz w:val="22"/>
          <w:szCs w:val="22"/>
          <w:shd w:val="clear" w:color="auto" w:fill="FFFFFF"/>
        </w:rPr>
        <w:t> commented: “This grim speed in checking a remiss employee has all the qualities of a bad dream.” But it is also farce: a personal embarrassment raised to a debacle by multiple easily shocked persons arriving on the scene to witness it.</w:t>
      </w:r>
    </w:p>
    <w:p w:rsidR="00906BF3" w:rsidRDefault="00906BF3" w:rsidP="00906BF3">
      <w:pPr>
        <w:pStyle w:val="dcr-hw2voq"/>
        <w:spacing w:beforeAutospacing="0" w:afterAutospacing="0"/>
        <w:rPr>
          <w:rFonts w:ascii="Arial" w:hAnsi="Arial" w:cs="Arial"/>
          <w:color w:val="121212"/>
          <w:sz w:val="22"/>
          <w:szCs w:val="22"/>
          <w:shd w:val="clear" w:color="auto" w:fill="FFFFFF"/>
        </w:rPr>
      </w:pPr>
      <w:r>
        <w:rPr>
          <w:rFonts w:ascii="Arial" w:hAnsi="Arial" w:cs="Arial"/>
          <w:b/>
          <w:bCs/>
          <w:color w:val="121212"/>
          <w:sz w:val="22"/>
          <w:szCs w:val="22"/>
          <w:shd w:val="clear" w:color="auto" w:fill="FFFFFF"/>
        </w:rPr>
        <w:t>…</w:t>
      </w:r>
      <w:r w:rsidRPr="00906BF3">
        <w:rPr>
          <w:rFonts w:ascii="Arial" w:hAnsi="Arial" w:cs="Arial"/>
          <w:i/>
          <w:iCs/>
          <w:color w:val="121212"/>
          <w:sz w:val="22"/>
          <w:szCs w:val="22"/>
          <w:shd w:val="clear" w:color="auto" w:fill="FFFFFF"/>
        </w:rPr>
        <w:t>Metamorphosis</w:t>
      </w:r>
      <w:r w:rsidRPr="00906BF3">
        <w:rPr>
          <w:rFonts w:ascii="Arial" w:hAnsi="Arial" w:cs="Arial"/>
          <w:color w:val="121212"/>
          <w:sz w:val="22"/>
          <w:szCs w:val="22"/>
          <w:shd w:val="clear" w:color="auto" w:fill="FFFFFF"/>
        </w:rPr>
        <w:t> exemplifies the world Kafka invented on paper – recognisable but not quite real, precisely detailed and yet dreamlike.</w:t>
      </w:r>
    </w:p>
    <w:p w:rsidR="00906BF3" w:rsidRPr="00906BF3" w:rsidRDefault="00906BF3" w:rsidP="00906BF3">
      <w:pPr>
        <w:pStyle w:val="dcr-hw2voq"/>
        <w:spacing w:beforeAutospacing="0" w:afterAutospacing="0"/>
        <w:rPr>
          <w:rFonts w:ascii="Arial" w:hAnsi="Arial" w:cs="Arial"/>
          <w:color w:val="121212"/>
          <w:sz w:val="22"/>
          <w:szCs w:val="22"/>
          <w:shd w:val="clear" w:color="auto" w:fill="FFFFFF"/>
        </w:rPr>
      </w:pPr>
      <w:r>
        <w:rPr>
          <w:rFonts w:ascii="Arial" w:hAnsi="Arial" w:cs="Arial"/>
          <w:color w:val="121212"/>
          <w:sz w:val="22"/>
          <w:szCs w:val="22"/>
          <w:shd w:val="clear" w:color="auto" w:fill="FFFFFF"/>
        </w:rPr>
        <w:t>…</w:t>
      </w:r>
      <w:r w:rsidRPr="00906BF3">
        <w:rPr>
          <w:rFonts w:ascii="Georgia" w:eastAsiaTheme="minorHAnsi" w:hAnsi="Georgia" w:cstheme="minorBidi"/>
          <w:color w:val="121212"/>
          <w:sz w:val="26"/>
          <w:szCs w:val="26"/>
          <w:shd w:val="clear" w:color="auto" w:fill="FFFFFF"/>
          <w:lang w:eastAsia="en-US"/>
        </w:rPr>
        <w:t xml:space="preserve"> </w:t>
      </w:r>
      <w:r w:rsidRPr="00906BF3">
        <w:rPr>
          <w:rFonts w:ascii="Arial" w:eastAsiaTheme="minorHAnsi" w:hAnsi="Arial" w:cs="Arial"/>
          <w:color w:val="121212"/>
          <w:sz w:val="22"/>
          <w:szCs w:val="22"/>
          <w:shd w:val="clear" w:color="auto" w:fill="FFFFFF"/>
          <w:lang w:eastAsia="en-US"/>
        </w:rPr>
        <w:t>We call this world “Kafkaesque”, of course, while keeping mindful of </w:t>
      </w:r>
      <w:proofErr w:type="spellStart"/>
      <w:r w:rsidRPr="00906BF3">
        <w:rPr>
          <w:rFonts w:ascii="Arial" w:eastAsiaTheme="minorHAnsi" w:hAnsi="Arial" w:cs="Arial"/>
          <w:sz w:val="22"/>
          <w:szCs w:val="22"/>
          <w:lang w:eastAsia="en-US"/>
        </w:rPr>
        <w:fldChar w:fldCharType="begin"/>
      </w:r>
      <w:r w:rsidRPr="00906BF3">
        <w:rPr>
          <w:rFonts w:ascii="Arial" w:eastAsiaTheme="minorHAnsi" w:hAnsi="Arial" w:cs="Arial"/>
          <w:sz w:val="22"/>
          <w:szCs w:val="22"/>
          <w:lang w:eastAsia="en-US"/>
        </w:rPr>
        <w:instrText xml:space="preserve"> HYPERLINK "https://www.theguardian.com/books/italocalvino" </w:instrText>
      </w:r>
      <w:r w:rsidRPr="00906BF3">
        <w:rPr>
          <w:rFonts w:ascii="Arial" w:eastAsiaTheme="minorHAnsi" w:hAnsi="Arial" w:cs="Arial"/>
          <w:sz w:val="22"/>
          <w:szCs w:val="22"/>
          <w:lang w:eastAsia="en-US"/>
        </w:rPr>
        <w:fldChar w:fldCharType="separate"/>
      </w:r>
      <w:r w:rsidRPr="00906BF3">
        <w:rPr>
          <w:rFonts w:ascii="Arial" w:eastAsiaTheme="minorHAnsi" w:hAnsi="Arial" w:cs="Arial"/>
          <w:color w:val="6B5840"/>
          <w:sz w:val="22"/>
          <w:szCs w:val="22"/>
          <w:u w:val="single"/>
          <w:bdr w:val="none" w:sz="0" w:space="0" w:color="auto" w:frame="1"/>
          <w:shd w:val="clear" w:color="auto" w:fill="FFFFFF"/>
          <w:lang w:eastAsia="en-US"/>
        </w:rPr>
        <w:t>Italo</w:t>
      </w:r>
      <w:proofErr w:type="spellEnd"/>
      <w:r w:rsidRPr="00906BF3">
        <w:rPr>
          <w:rFonts w:ascii="Arial" w:eastAsiaTheme="minorHAnsi" w:hAnsi="Arial" w:cs="Arial"/>
          <w:color w:val="6B5840"/>
          <w:sz w:val="22"/>
          <w:szCs w:val="22"/>
          <w:u w:val="single"/>
          <w:bdr w:val="none" w:sz="0" w:space="0" w:color="auto" w:frame="1"/>
          <w:shd w:val="clear" w:color="auto" w:fill="FFFFFF"/>
          <w:lang w:eastAsia="en-US"/>
        </w:rPr>
        <w:t xml:space="preserve"> Calvino</w:t>
      </w:r>
      <w:r w:rsidRPr="00906BF3">
        <w:rPr>
          <w:rFonts w:ascii="Arial" w:eastAsiaTheme="minorHAnsi" w:hAnsi="Arial" w:cs="Arial"/>
          <w:sz w:val="22"/>
          <w:szCs w:val="22"/>
          <w:lang w:eastAsia="en-US"/>
        </w:rPr>
        <w:fldChar w:fldCharType="end"/>
      </w:r>
      <w:r w:rsidRPr="00906BF3">
        <w:rPr>
          <w:rFonts w:ascii="Arial" w:eastAsiaTheme="minorHAnsi" w:hAnsi="Arial" w:cs="Arial"/>
          <w:color w:val="121212"/>
          <w:sz w:val="22"/>
          <w:szCs w:val="22"/>
          <w:shd w:val="clear" w:color="auto" w:fill="FFFFFF"/>
          <w:lang w:eastAsia="en-US"/>
        </w:rPr>
        <w:t>’s lament that one hears that term “every quarter of an hour, applied indiscriminately</w:t>
      </w:r>
      <w:r w:rsidRPr="00906BF3">
        <w:rPr>
          <w:rFonts w:ascii="Georgia" w:eastAsiaTheme="minorHAnsi" w:hAnsi="Georgia" w:cstheme="minorBidi"/>
          <w:color w:val="121212"/>
          <w:sz w:val="26"/>
          <w:szCs w:val="26"/>
          <w:shd w:val="clear" w:color="auto" w:fill="FFFFFF"/>
          <w:lang w:eastAsia="en-US"/>
        </w:rPr>
        <w:t>”</w:t>
      </w:r>
    </w:p>
    <w:p w:rsidR="00906BF3" w:rsidRPr="00906BF3" w:rsidRDefault="00906BF3" w:rsidP="00906BF3">
      <w:pPr>
        <w:pStyle w:val="dcr-hw2voq"/>
        <w:shd w:val="clear" w:color="auto" w:fill="FFFFFF"/>
        <w:textAlignment w:val="baseline"/>
        <w:rPr>
          <w:rFonts w:ascii="Georgia" w:hAnsi="Georgia"/>
          <w:color w:val="121212"/>
          <w:sz w:val="22"/>
          <w:szCs w:val="22"/>
        </w:rPr>
      </w:pPr>
      <w:r w:rsidRPr="00906BF3">
        <w:rPr>
          <w:rFonts w:ascii="Arial" w:hAnsi="Arial" w:cs="Arial"/>
          <w:color w:val="121212"/>
        </w:rPr>
        <w:t>…</w:t>
      </w:r>
      <w:r w:rsidRPr="00906BF3">
        <w:rPr>
          <w:rFonts w:ascii="Arial" w:hAnsi="Arial" w:cs="Arial"/>
          <w:color w:val="121212"/>
          <w:sz w:val="22"/>
          <w:szCs w:val="22"/>
        </w:rPr>
        <w:t>I’ll venture we mean “Kafkaesque” to denote a sense of suddenly inhabiting a world in which one’s customary habits of thought and behaviour are confounded and made hopeless</w:t>
      </w:r>
      <w:r w:rsidRPr="00906BF3">
        <w:rPr>
          <w:rFonts w:ascii="Georgia" w:hAnsi="Georgia"/>
          <w:color w:val="121212"/>
          <w:sz w:val="22"/>
          <w:szCs w:val="22"/>
        </w:rPr>
        <w:t>.</w:t>
      </w:r>
    </w:p>
    <w:p w:rsidR="00906BF3" w:rsidRPr="00906BF3" w:rsidRDefault="00906BF3" w:rsidP="00906BF3">
      <w:pPr>
        <w:pStyle w:val="dcr-hw2voq"/>
        <w:shd w:val="clear" w:color="auto" w:fill="FFFFFF"/>
        <w:spacing w:before="0" w:after="0"/>
        <w:textAlignment w:val="baseline"/>
        <w:rPr>
          <w:rFonts w:ascii="Arial" w:hAnsi="Arial" w:cs="Arial"/>
          <w:color w:val="121212"/>
          <w:sz w:val="22"/>
          <w:szCs w:val="22"/>
        </w:rPr>
      </w:pPr>
      <w:r>
        <w:rPr>
          <w:rStyle w:val="Strong"/>
          <w:rFonts w:ascii="inherit" w:hAnsi="inherit"/>
          <w:color w:val="121212"/>
          <w:sz w:val="22"/>
          <w:szCs w:val="22"/>
          <w:bdr w:val="none" w:sz="0" w:space="0" w:color="auto" w:frame="1"/>
        </w:rPr>
        <w:t>…</w:t>
      </w:r>
      <w:r w:rsidRPr="00906BF3">
        <w:rPr>
          <w:rFonts w:ascii="Georgia" w:hAnsi="Georgia"/>
          <w:color w:val="121212"/>
          <w:sz w:val="22"/>
          <w:szCs w:val="22"/>
        </w:rPr>
        <w:t> </w:t>
      </w:r>
      <w:r w:rsidRPr="00906BF3">
        <w:rPr>
          <w:rFonts w:ascii="Arial" w:hAnsi="Arial" w:cs="Arial"/>
          <w:color w:val="121212"/>
          <w:sz w:val="22"/>
          <w:szCs w:val="22"/>
        </w:rPr>
        <w:t>To dig a little deeper, the term evokes an individual’s sense of finding himself victimised by large impersonal forces, feeling after a while that he can’t but take it personally – and feeling haunted, too, by the sense that maybe, after all, he deserves it.</w:t>
      </w:r>
    </w:p>
    <w:p w:rsidR="00906BF3" w:rsidRDefault="00906BF3" w:rsidP="00906BF3">
      <w:pPr>
        <w:pStyle w:val="dcr-hw2voq"/>
        <w:shd w:val="clear" w:color="auto" w:fill="FFFFFF"/>
        <w:spacing w:before="0" w:after="0"/>
        <w:textAlignment w:val="baseline"/>
        <w:rPr>
          <w:rFonts w:ascii="Georgia" w:hAnsi="Georgia"/>
          <w:color w:val="121212"/>
          <w:sz w:val="22"/>
          <w:szCs w:val="22"/>
        </w:rPr>
      </w:pPr>
      <w:r w:rsidRPr="00906BF3">
        <w:rPr>
          <w:rStyle w:val="Strong"/>
          <w:rFonts w:ascii="Arial" w:hAnsi="Arial" w:cs="Arial"/>
          <w:color w:val="121212"/>
          <w:sz w:val="22"/>
          <w:szCs w:val="22"/>
          <w:bdr w:val="none" w:sz="0" w:space="0" w:color="auto" w:frame="1"/>
        </w:rPr>
        <w:t>…</w:t>
      </w:r>
      <w:r w:rsidRPr="00906BF3">
        <w:rPr>
          <w:rFonts w:ascii="Arial" w:hAnsi="Arial" w:cs="Arial"/>
          <w:color w:val="121212"/>
          <w:sz w:val="22"/>
          <w:szCs w:val="22"/>
        </w:rPr>
        <w:t>If you grant the preceding, then </w:t>
      </w:r>
      <w:r w:rsidRPr="00906BF3">
        <w:rPr>
          <w:rStyle w:val="Emphasis"/>
          <w:rFonts w:ascii="Arial" w:hAnsi="Arial" w:cs="Arial"/>
          <w:color w:val="121212"/>
          <w:sz w:val="22"/>
          <w:szCs w:val="22"/>
          <w:bdr w:val="none" w:sz="0" w:space="0" w:color="auto" w:frame="1"/>
        </w:rPr>
        <w:t>Metamorphosis</w:t>
      </w:r>
      <w:r w:rsidRPr="00906BF3">
        <w:rPr>
          <w:rFonts w:ascii="Arial" w:hAnsi="Arial" w:cs="Arial"/>
          <w:color w:val="121212"/>
          <w:sz w:val="22"/>
          <w:szCs w:val="22"/>
        </w:rPr>
        <w:t> is perhaps the quintessential Kafka story</w:t>
      </w:r>
      <w:r w:rsidRPr="00906BF3">
        <w:rPr>
          <w:rFonts w:ascii="Georgia" w:hAnsi="Georgia"/>
          <w:color w:val="121212"/>
          <w:sz w:val="22"/>
          <w:szCs w:val="22"/>
        </w:rPr>
        <w:t>.</w:t>
      </w:r>
    </w:p>
    <w:p w:rsidR="00906BF3" w:rsidRPr="00906BF3" w:rsidRDefault="00274053" w:rsidP="00906BF3">
      <w:pPr>
        <w:pStyle w:val="dcr-hw2voq"/>
        <w:shd w:val="clear" w:color="auto" w:fill="FFFFFF"/>
        <w:spacing w:before="0" w:after="0"/>
        <w:textAlignment w:val="baseline"/>
        <w:rPr>
          <w:rFonts w:ascii="Arial" w:hAnsi="Arial" w:cs="Arial"/>
          <w:color w:val="121212"/>
          <w:sz w:val="22"/>
          <w:szCs w:val="22"/>
        </w:rPr>
      </w:pPr>
      <w:r>
        <w:rPr>
          <w:rFonts w:ascii="Arial" w:hAnsi="Arial" w:cs="Arial"/>
          <w:color w:val="121212"/>
          <w:sz w:val="22"/>
          <w:szCs w:val="22"/>
        </w:rPr>
        <w:t>(</w:t>
      </w:r>
      <w:r w:rsidR="00906BF3" w:rsidRPr="00906BF3">
        <w:rPr>
          <w:rFonts w:ascii="Arial" w:hAnsi="Arial" w:cs="Arial"/>
          <w:color w:val="121212"/>
          <w:sz w:val="22"/>
          <w:szCs w:val="22"/>
        </w:rPr>
        <w:t xml:space="preserve">Richard T Kelly, </w:t>
      </w:r>
      <w:proofErr w:type="gramStart"/>
      <w:r w:rsidR="00906BF3" w:rsidRPr="00906BF3">
        <w:rPr>
          <w:rFonts w:ascii="Arial" w:hAnsi="Arial" w:cs="Arial"/>
          <w:color w:val="121212"/>
          <w:sz w:val="22"/>
          <w:szCs w:val="22"/>
        </w:rPr>
        <w:t>The</w:t>
      </w:r>
      <w:proofErr w:type="gramEnd"/>
      <w:r w:rsidR="00906BF3" w:rsidRPr="00906BF3">
        <w:rPr>
          <w:rFonts w:ascii="Arial" w:hAnsi="Arial" w:cs="Arial"/>
          <w:color w:val="121212"/>
          <w:sz w:val="22"/>
          <w:szCs w:val="22"/>
        </w:rPr>
        <w:t xml:space="preserve"> Guardian, 18</w:t>
      </w:r>
      <w:r w:rsidR="00906BF3" w:rsidRPr="00906BF3">
        <w:rPr>
          <w:rFonts w:ascii="Arial" w:hAnsi="Arial" w:cs="Arial"/>
          <w:color w:val="121212"/>
          <w:sz w:val="22"/>
          <w:szCs w:val="22"/>
          <w:vertAlign w:val="superscript"/>
        </w:rPr>
        <w:t>th</w:t>
      </w:r>
      <w:r w:rsidR="00906BF3" w:rsidRPr="00906BF3">
        <w:rPr>
          <w:rFonts w:ascii="Arial" w:hAnsi="Arial" w:cs="Arial"/>
          <w:color w:val="121212"/>
          <w:sz w:val="22"/>
          <w:szCs w:val="22"/>
        </w:rPr>
        <w:t xml:space="preserve"> July 2o14</w:t>
      </w:r>
      <w:r w:rsidR="00906BF3">
        <w:rPr>
          <w:rFonts w:ascii="Arial" w:hAnsi="Arial" w:cs="Arial"/>
          <w:color w:val="121212"/>
          <w:sz w:val="22"/>
          <w:szCs w:val="22"/>
        </w:rPr>
        <w:t>)</w:t>
      </w:r>
    </w:p>
    <w:p w:rsidR="00906BF3" w:rsidRDefault="00906BF3" w:rsidP="00906BF3">
      <w:pPr>
        <w:pStyle w:val="dcr-hw2voq"/>
        <w:shd w:val="clear" w:color="auto" w:fill="FFFFFF"/>
        <w:spacing w:before="0" w:after="0"/>
        <w:textAlignment w:val="baseline"/>
        <w:rPr>
          <w:rFonts w:ascii="Arial" w:hAnsi="Arial" w:cs="Arial"/>
          <w:b/>
          <w:color w:val="121212"/>
        </w:rPr>
      </w:pPr>
    </w:p>
    <w:p w:rsidR="00274053" w:rsidRDefault="00906BF3" w:rsidP="00274053">
      <w:pPr>
        <w:pStyle w:val="dcr-hw2voq"/>
        <w:shd w:val="clear" w:color="auto" w:fill="FFFFFF"/>
        <w:spacing w:before="240" w:beforeAutospacing="0" w:after="0" w:afterAutospacing="0"/>
        <w:textAlignment w:val="baseline"/>
        <w:rPr>
          <w:rFonts w:ascii="Arial" w:hAnsi="Arial" w:cs="Arial"/>
          <w:b/>
          <w:color w:val="121212"/>
        </w:rPr>
      </w:pPr>
      <w:r w:rsidRPr="00906BF3">
        <w:rPr>
          <w:rFonts w:ascii="Arial" w:hAnsi="Arial" w:cs="Arial"/>
          <w:b/>
          <w:color w:val="121212"/>
        </w:rPr>
        <w:lastRenderedPageBreak/>
        <w:t>III.A Answer the following question based on the above excerpt</w:t>
      </w:r>
      <w:r w:rsidR="00274053">
        <w:rPr>
          <w:rFonts w:ascii="Arial" w:hAnsi="Arial" w:cs="Arial"/>
          <w:b/>
          <w:color w:val="121212"/>
        </w:rPr>
        <w:t xml:space="preserve"> in 150 words                                                                                                                 </w:t>
      </w:r>
    </w:p>
    <w:p w:rsidR="00274053" w:rsidRDefault="00274053" w:rsidP="00274053">
      <w:pPr>
        <w:pStyle w:val="dcr-hw2voq"/>
        <w:shd w:val="clear" w:color="auto" w:fill="FFFFFF"/>
        <w:spacing w:before="240" w:beforeAutospacing="0" w:after="0" w:afterAutospacing="0"/>
        <w:textAlignment w:val="baseline"/>
        <w:rPr>
          <w:rFonts w:ascii="Arial" w:hAnsi="Arial" w:cs="Arial"/>
          <w:b/>
          <w:color w:val="121212"/>
        </w:rPr>
      </w:pPr>
      <w:r>
        <w:rPr>
          <w:rFonts w:ascii="Arial" w:hAnsi="Arial" w:cs="Arial"/>
          <w:b/>
          <w:color w:val="121212"/>
        </w:rPr>
        <w:t xml:space="preserve">                                                                                                                  (1x10=10)</w:t>
      </w:r>
    </w:p>
    <w:p w:rsidR="00274053" w:rsidRDefault="00274053" w:rsidP="00274053">
      <w:pPr>
        <w:pStyle w:val="dcr-hw2voq"/>
        <w:numPr>
          <w:ilvl w:val="0"/>
          <w:numId w:val="7"/>
        </w:numPr>
        <w:shd w:val="clear" w:color="auto" w:fill="FFFFFF"/>
        <w:spacing w:before="240" w:beforeAutospacing="0" w:after="0" w:afterAutospacing="0"/>
        <w:jc w:val="both"/>
        <w:textAlignment w:val="baseline"/>
        <w:rPr>
          <w:rFonts w:ascii="Arial" w:hAnsi="Arial" w:cs="Arial"/>
          <w:b/>
          <w:color w:val="121212"/>
        </w:rPr>
      </w:pPr>
      <w:r>
        <w:rPr>
          <w:rFonts w:ascii="Arial" w:hAnsi="Arial" w:cs="Arial"/>
          <w:color w:val="121212"/>
        </w:rPr>
        <w:t xml:space="preserve">What are the salient features of Kafka’s writing that make his novel </w:t>
      </w:r>
      <w:r w:rsidR="00C8612E">
        <w:rPr>
          <w:rFonts w:ascii="Arial" w:hAnsi="Arial" w:cs="Arial"/>
          <w:color w:val="121212"/>
        </w:rPr>
        <w:t>“</w:t>
      </w:r>
      <w:r>
        <w:rPr>
          <w:rFonts w:ascii="Arial" w:hAnsi="Arial" w:cs="Arial"/>
          <w:color w:val="121212"/>
        </w:rPr>
        <w:t>Kafkaesque</w:t>
      </w:r>
      <w:r w:rsidR="00C8612E">
        <w:rPr>
          <w:rFonts w:ascii="Arial" w:hAnsi="Arial" w:cs="Arial"/>
          <w:color w:val="121212"/>
        </w:rPr>
        <w:t>”</w:t>
      </w:r>
      <w:r>
        <w:rPr>
          <w:rFonts w:ascii="Arial" w:hAnsi="Arial" w:cs="Arial"/>
          <w:color w:val="121212"/>
        </w:rPr>
        <w:t xml:space="preserve">? Comment on </w:t>
      </w:r>
      <w:r w:rsidR="00C8612E">
        <w:rPr>
          <w:rFonts w:ascii="Arial" w:hAnsi="Arial" w:cs="Arial"/>
          <w:color w:val="121212"/>
        </w:rPr>
        <w:t>the</w:t>
      </w:r>
      <w:r>
        <w:rPr>
          <w:rFonts w:ascii="Arial" w:hAnsi="Arial" w:cs="Arial"/>
          <w:color w:val="121212"/>
        </w:rPr>
        <w:t xml:space="preserve"> significance</w:t>
      </w:r>
      <w:r w:rsidR="00C8612E">
        <w:rPr>
          <w:rFonts w:ascii="Arial" w:hAnsi="Arial" w:cs="Arial"/>
          <w:color w:val="121212"/>
        </w:rPr>
        <w:t xml:space="preserve"> of this perspective </w:t>
      </w:r>
      <w:bookmarkStart w:id="1" w:name="_GoBack"/>
      <w:bookmarkEnd w:id="1"/>
      <w:r>
        <w:rPr>
          <w:rFonts w:ascii="Arial" w:hAnsi="Arial" w:cs="Arial"/>
          <w:color w:val="121212"/>
        </w:rPr>
        <w:t xml:space="preserve"> </w:t>
      </w:r>
      <w:r>
        <w:rPr>
          <w:rFonts w:ascii="Arial" w:hAnsi="Arial" w:cs="Arial"/>
          <w:b/>
          <w:color w:val="121212"/>
        </w:rPr>
        <w:t xml:space="preserve"> </w:t>
      </w:r>
    </w:p>
    <w:p w:rsidR="00274053" w:rsidRDefault="00274053" w:rsidP="00274053">
      <w:pPr>
        <w:pStyle w:val="dcr-hw2voq"/>
        <w:shd w:val="clear" w:color="auto" w:fill="FFFFFF"/>
        <w:spacing w:before="240" w:beforeAutospacing="0" w:after="0" w:afterAutospacing="0"/>
        <w:textAlignment w:val="baseline"/>
        <w:rPr>
          <w:rFonts w:ascii="Arial" w:hAnsi="Arial" w:cs="Arial"/>
          <w:b/>
          <w:color w:val="121212"/>
        </w:rPr>
      </w:pPr>
      <w:r>
        <w:rPr>
          <w:rFonts w:ascii="Arial" w:hAnsi="Arial" w:cs="Arial"/>
          <w:b/>
          <w:color w:val="121212"/>
        </w:rPr>
        <w:t xml:space="preserve">                                                                                                                                                                                                       </w:t>
      </w:r>
    </w:p>
    <w:p w:rsidR="00906BF3" w:rsidRDefault="00906BF3" w:rsidP="00906BF3">
      <w:pPr>
        <w:pStyle w:val="dcr-hw2voq"/>
        <w:shd w:val="clear" w:color="auto" w:fill="FFFFFF"/>
        <w:spacing w:before="0" w:after="0"/>
        <w:textAlignment w:val="baseline"/>
        <w:rPr>
          <w:rFonts w:ascii="Arial" w:hAnsi="Arial" w:cs="Arial"/>
          <w:b/>
          <w:color w:val="121212"/>
        </w:rPr>
      </w:pPr>
      <w:r>
        <w:rPr>
          <w:rFonts w:ascii="Arial" w:hAnsi="Arial" w:cs="Arial"/>
          <w:b/>
          <w:color w:val="121212"/>
        </w:rPr>
        <w:t xml:space="preserve">     </w:t>
      </w:r>
    </w:p>
    <w:p w:rsidR="00906BF3" w:rsidRDefault="00906BF3" w:rsidP="00906BF3">
      <w:pPr>
        <w:pStyle w:val="dcr-hw2voq"/>
        <w:shd w:val="clear" w:color="auto" w:fill="FFFFFF"/>
        <w:spacing w:before="0" w:after="0"/>
        <w:textAlignment w:val="baseline"/>
        <w:rPr>
          <w:rFonts w:ascii="Arial" w:hAnsi="Arial" w:cs="Arial"/>
          <w:b/>
          <w:color w:val="121212"/>
        </w:rPr>
      </w:pPr>
      <w:r>
        <w:rPr>
          <w:rFonts w:ascii="Arial" w:hAnsi="Arial" w:cs="Arial"/>
          <w:b/>
          <w:color w:val="121212"/>
        </w:rPr>
        <w:t xml:space="preserve"> </w:t>
      </w:r>
    </w:p>
    <w:p w:rsidR="00906BF3" w:rsidRPr="00906BF3" w:rsidRDefault="00906BF3" w:rsidP="00906BF3">
      <w:pPr>
        <w:pStyle w:val="dcr-hw2voq"/>
        <w:shd w:val="clear" w:color="auto" w:fill="FFFFFF"/>
        <w:spacing w:before="0" w:after="0"/>
        <w:textAlignment w:val="baseline"/>
        <w:rPr>
          <w:rFonts w:ascii="Arial" w:hAnsi="Arial" w:cs="Arial"/>
          <w:b/>
          <w:color w:val="121212"/>
        </w:rPr>
      </w:pPr>
      <w:r w:rsidRPr="00906BF3">
        <w:rPr>
          <w:rFonts w:ascii="Arial" w:hAnsi="Arial" w:cs="Arial"/>
          <w:b/>
          <w:color w:val="121212"/>
        </w:rPr>
        <w:t xml:space="preserve"> </w:t>
      </w:r>
    </w:p>
    <w:p w:rsidR="00906BF3" w:rsidRPr="00906BF3" w:rsidRDefault="00906BF3" w:rsidP="00906BF3">
      <w:pPr>
        <w:pStyle w:val="dcr-hw2voq"/>
        <w:shd w:val="clear" w:color="auto" w:fill="FFFFFF"/>
        <w:spacing w:before="0" w:after="0"/>
        <w:textAlignment w:val="baseline"/>
        <w:rPr>
          <w:rFonts w:ascii="Georgia" w:hAnsi="Georgia"/>
          <w:color w:val="121212"/>
          <w:sz w:val="22"/>
          <w:szCs w:val="22"/>
        </w:rPr>
      </w:pPr>
    </w:p>
    <w:p w:rsidR="000F2AEA" w:rsidRPr="00906BF3" w:rsidRDefault="000F2AEA" w:rsidP="000F2AEA">
      <w:pPr>
        <w:pStyle w:val="dcr-hw2voq"/>
        <w:shd w:val="clear" w:color="auto" w:fill="FFFFFF"/>
        <w:spacing w:before="0" w:beforeAutospacing="0" w:after="0" w:afterAutospacing="0"/>
        <w:textAlignment w:val="baseline"/>
        <w:rPr>
          <w:rFonts w:ascii="Arial" w:hAnsi="Arial" w:cs="Arial"/>
          <w:color w:val="121212"/>
          <w:sz w:val="22"/>
          <w:szCs w:val="22"/>
          <w:shd w:val="clear" w:color="auto" w:fill="FFFFFF"/>
        </w:rPr>
      </w:pPr>
    </w:p>
    <w:p w:rsidR="00906BF3" w:rsidRDefault="00906BF3" w:rsidP="000F2AEA">
      <w:pPr>
        <w:pStyle w:val="dcr-hw2voq"/>
        <w:shd w:val="clear" w:color="auto" w:fill="FFFFFF"/>
        <w:spacing w:before="0" w:beforeAutospacing="0" w:after="0" w:afterAutospacing="0"/>
        <w:textAlignment w:val="baseline"/>
        <w:rPr>
          <w:rFonts w:ascii="Arial" w:hAnsi="Arial" w:cs="Arial"/>
          <w:b/>
          <w:color w:val="121212"/>
          <w:lang w:val="en-US"/>
        </w:rPr>
      </w:pPr>
    </w:p>
    <w:p w:rsidR="007B53F6" w:rsidRPr="007B53F6" w:rsidRDefault="007B53F6" w:rsidP="007B53F6">
      <w:pPr>
        <w:rPr>
          <w:rFonts w:ascii="Arial" w:hAnsi="Arial" w:cs="Arial"/>
          <w:b/>
          <w:sz w:val="24"/>
          <w:szCs w:val="24"/>
        </w:rPr>
      </w:pPr>
    </w:p>
    <w:p w:rsidR="009A3A03" w:rsidRPr="0037421F" w:rsidRDefault="0037421F" w:rsidP="007B53F6">
      <w:pPr>
        <w:pStyle w:val="ListParagraph"/>
        <w:ind w:left="1080"/>
        <w:rPr>
          <w:rFonts w:ascii="Arial" w:hAnsi="Arial" w:cs="Arial"/>
          <w:sz w:val="24"/>
          <w:szCs w:val="24"/>
        </w:rPr>
      </w:pPr>
      <w:r>
        <w:rPr>
          <w:rFonts w:ascii="Arial" w:hAnsi="Arial" w:cs="Arial"/>
          <w:b/>
          <w:sz w:val="24"/>
          <w:szCs w:val="24"/>
        </w:rPr>
        <w:t xml:space="preserve"> </w:t>
      </w:r>
    </w:p>
    <w:sectPr w:rsidR="009A3A03" w:rsidRPr="003742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5BBB"/>
    <w:multiLevelType w:val="hybridMultilevel"/>
    <w:tmpl w:val="1E3E871A"/>
    <w:lvl w:ilvl="0" w:tplc="4326996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C1B7FF5"/>
    <w:multiLevelType w:val="hybridMultilevel"/>
    <w:tmpl w:val="D6CE5ABE"/>
    <w:lvl w:ilvl="0" w:tplc="3F88D070">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2662370F"/>
    <w:multiLevelType w:val="hybridMultilevel"/>
    <w:tmpl w:val="80F47A46"/>
    <w:lvl w:ilvl="0" w:tplc="19763DC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6D572F0"/>
    <w:multiLevelType w:val="hybridMultilevel"/>
    <w:tmpl w:val="40E027D6"/>
    <w:lvl w:ilvl="0" w:tplc="F880D20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267672B"/>
    <w:multiLevelType w:val="hybridMultilevel"/>
    <w:tmpl w:val="B7A6DECC"/>
    <w:lvl w:ilvl="0" w:tplc="622C8CB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1753CBC"/>
    <w:multiLevelType w:val="hybridMultilevel"/>
    <w:tmpl w:val="9E50CA94"/>
    <w:lvl w:ilvl="0" w:tplc="0BC49AE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17751EF"/>
    <w:multiLevelType w:val="hybridMultilevel"/>
    <w:tmpl w:val="8E9EBED2"/>
    <w:lvl w:ilvl="0" w:tplc="1916A6C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30E6C46"/>
    <w:multiLevelType w:val="hybridMultilevel"/>
    <w:tmpl w:val="98E06F4C"/>
    <w:lvl w:ilvl="0" w:tplc="27A4259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5"/>
  </w:num>
  <w:num w:numId="5">
    <w:abstractNumId w:val="4"/>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CC2"/>
    <w:rsid w:val="000F2AEA"/>
    <w:rsid w:val="00274053"/>
    <w:rsid w:val="0037421F"/>
    <w:rsid w:val="004F6EE0"/>
    <w:rsid w:val="006F23E0"/>
    <w:rsid w:val="007B53F6"/>
    <w:rsid w:val="00906BF3"/>
    <w:rsid w:val="009A3A03"/>
    <w:rsid w:val="00A41CC2"/>
    <w:rsid w:val="00C8612E"/>
    <w:rsid w:val="00FA50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CDB6B"/>
  <w15:chartTrackingRefBased/>
  <w15:docId w15:val="{47655CA0-2102-4683-BA85-197F8297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1CC2"/>
    <w:pPr>
      <w:spacing w:after="0" w:line="240" w:lineRule="auto"/>
    </w:pPr>
    <w:rPr>
      <w:lang w:val="en-US"/>
    </w:rPr>
  </w:style>
  <w:style w:type="paragraph" w:styleId="ListParagraph">
    <w:name w:val="List Paragraph"/>
    <w:basedOn w:val="Normal"/>
    <w:uiPriority w:val="34"/>
    <w:qFormat/>
    <w:rsid w:val="0037421F"/>
    <w:pPr>
      <w:ind w:left="720"/>
      <w:contextualSpacing/>
    </w:pPr>
  </w:style>
  <w:style w:type="paragraph" w:customStyle="1" w:styleId="dcr-hw2voq">
    <w:name w:val="dcr-hw2voq"/>
    <w:basedOn w:val="Normal"/>
    <w:rsid w:val="007B53F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7B53F6"/>
    <w:rPr>
      <w:i/>
      <w:iCs/>
    </w:rPr>
  </w:style>
  <w:style w:type="character" w:styleId="Hyperlink">
    <w:name w:val="Hyperlink"/>
    <w:basedOn w:val="DefaultParagraphFont"/>
    <w:uiPriority w:val="99"/>
    <w:unhideWhenUsed/>
    <w:rsid w:val="00906BF3"/>
    <w:rPr>
      <w:color w:val="0563C1" w:themeColor="hyperlink"/>
      <w:u w:val="single"/>
    </w:rPr>
  </w:style>
  <w:style w:type="character" w:styleId="Strong">
    <w:name w:val="Strong"/>
    <w:basedOn w:val="DefaultParagraphFont"/>
    <w:uiPriority w:val="22"/>
    <w:qFormat/>
    <w:rsid w:val="00906B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761402">
      <w:bodyDiv w:val="1"/>
      <w:marLeft w:val="0"/>
      <w:marRight w:val="0"/>
      <w:marTop w:val="0"/>
      <w:marBottom w:val="0"/>
      <w:divBdr>
        <w:top w:val="none" w:sz="0" w:space="0" w:color="auto"/>
        <w:left w:val="none" w:sz="0" w:space="0" w:color="auto"/>
        <w:bottom w:val="none" w:sz="0" w:space="0" w:color="auto"/>
        <w:right w:val="none" w:sz="0" w:space="0" w:color="auto"/>
      </w:divBdr>
    </w:div>
    <w:div w:id="575865905">
      <w:bodyDiv w:val="1"/>
      <w:marLeft w:val="0"/>
      <w:marRight w:val="0"/>
      <w:marTop w:val="0"/>
      <w:marBottom w:val="0"/>
      <w:divBdr>
        <w:top w:val="none" w:sz="0" w:space="0" w:color="auto"/>
        <w:left w:val="none" w:sz="0" w:space="0" w:color="auto"/>
        <w:bottom w:val="none" w:sz="0" w:space="0" w:color="auto"/>
        <w:right w:val="none" w:sz="0" w:space="0" w:color="auto"/>
      </w:divBdr>
    </w:div>
    <w:div w:id="144808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guardian.com/books/vladimirnabok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books/alice-munro"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Rassendren</dc:creator>
  <cp:keywords/>
  <dc:description/>
  <cp:lastModifiedBy>Etienne Rassendren</cp:lastModifiedBy>
  <cp:revision>4</cp:revision>
  <dcterms:created xsi:type="dcterms:W3CDTF">2022-11-29T16:54:00Z</dcterms:created>
  <dcterms:modified xsi:type="dcterms:W3CDTF">2022-11-29T19:32:00Z</dcterms:modified>
</cp:coreProperties>
</file>