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F821" w14:textId="0671CA16" w:rsidR="00C0632D" w:rsidRDefault="00EC4EA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A2748F" wp14:editId="344EE412">
                <wp:simplePos x="0" y="0"/>
                <wp:positionH relativeFrom="column">
                  <wp:posOffset>4730750</wp:posOffset>
                </wp:positionH>
                <wp:positionV relativeFrom="paragraph">
                  <wp:posOffset>-672465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508B1" w14:textId="616DE3E4" w:rsidR="00C0632D" w:rsidRDefault="001B7C1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239F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E2B3470" w14:textId="560E742F" w:rsidR="00C0632D" w:rsidRDefault="00D239F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1B7C11">
                              <w:rPr>
                                <w:color w:val="000000"/>
                              </w:rPr>
                              <w:t>:</w:t>
                            </w:r>
                            <w:r w:rsidR="001339F5">
                              <w:rPr>
                                <w:color w:val="000000"/>
                              </w:rPr>
                              <w:t>7-12-22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748F" id="Rectangle 1" o:spid="_x0000_s1026" style="position:absolute;left:0;text-align:left;margin-left:372.5pt;margin-top:-52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GGFFH9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0508B1" w14:textId="616DE3E4" w:rsidR="00C0632D" w:rsidRDefault="001B7C1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239FF">
                        <w:rPr>
                          <w:color w:val="000000"/>
                        </w:rPr>
                        <w:t>:</w:t>
                      </w:r>
                    </w:p>
                    <w:p w14:paraId="1E2B3470" w14:textId="560E742F" w:rsidR="00C0632D" w:rsidRDefault="00D239F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1B7C11">
                        <w:rPr>
                          <w:color w:val="000000"/>
                        </w:rPr>
                        <w:t>:</w:t>
                      </w:r>
                      <w:r w:rsidR="001339F5">
                        <w:rPr>
                          <w:color w:val="000000"/>
                        </w:rPr>
                        <w:t>7-12-22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1CA7D166" w14:textId="4A25DAD9" w:rsidR="00C0632D" w:rsidRDefault="00836A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D239FF">
        <w:rPr>
          <w:rFonts w:ascii="Arial" w:eastAsia="Arial" w:hAnsi="Arial" w:cs="Arial"/>
          <w:b/>
          <w:sz w:val="24"/>
          <w:szCs w:val="24"/>
        </w:rPr>
        <w:t>.</w:t>
      </w:r>
      <w:r w:rsidR="00EC4EA9">
        <w:rPr>
          <w:rFonts w:ascii="Arial" w:eastAsia="Arial" w:hAnsi="Arial" w:cs="Arial"/>
          <w:b/>
          <w:sz w:val="24"/>
          <w:szCs w:val="24"/>
        </w:rPr>
        <w:t>Sc</w:t>
      </w:r>
      <w:r w:rsidR="00CC6330">
        <w:rPr>
          <w:rFonts w:ascii="Arial" w:eastAsia="Arial" w:hAnsi="Arial" w:cs="Arial"/>
          <w:b/>
          <w:sz w:val="24"/>
          <w:szCs w:val="24"/>
        </w:rPr>
        <w:t>. MICROBIOLOGY</w:t>
      </w:r>
      <w:r w:rsidR="00D239FF">
        <w:rPr>
          <w:rFonts w:ascii="Arial" w:eastAsia="Arial" w:hAnsi="Arial" w:cs="Arial"/>
          <w:b/>
          <w:sz w:val="24"/>
          <w:szCs w:val="24"/>
        </w:rPr>
        <w:t xml:space="preserve"> –</w:t>
      </w:r>
      <w:r w:rsidR="00CC633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 w:rsidR="00D239FF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D18ED80" w14:textId="77777777" w:rsidR="00C0632D" w:rsidRDefault="00D239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05C3139" w14:textId="77777777" w:rsidR="00C0632D" w:rsidRDefault="00D239F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BD93CF0" w14:textId="2949A248" w:rsidR="00C0632D" w:rsidRPr="001B7C11" w:rsidRDefault="00EC4EA9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B7C11">
        <w:rPr>
          <w:rFonts w:ascii="Arial" w:hAnsi="Arial" w:cs="Arial"/>
          <w:b/>
          <w:sz w:val="24"/>
          <w:szCs w:val="24"/>
          <w:u w:val="single"/>
        </w:rPr>
        <w:t>MB</w:t>
      </w:r>
      <w:r w:rsidR="00CC6330" w:rsidRPr="001B7C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6AA4" w:rsidRPr="001B7C11">
        <w:rPr>
          <w:rFonts w:ascii="Arial" w:hAnsi="Arial" w:cs="Arial"/>
          <w:b/>
          <w:sz w:val="24"/>
          <w:szCs w:val="24"/>
          <w:u w:val="single"/>
        </w:rPr>
        <w:t>9321</w:t>
      </w:r>
      <w:r w:rsidR="007A6D76" w:rsidRPr="001B7C11">
        <w:rPr>
          <w:rFonts w:ascii="Arial" w:hAnsi="Arial" w:cs="Arial"/>
          <w:b/>
          <w:sz w:val="24"/>
          <w:szCs w:val="24"/>
          <w:u w:val="single"/>
        </w:rPr>
        <w:t>:</w:t>
      </w:r>
      <w:r w:rsidRPr="001B7C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6AA4" w:rsidRPr="001B7C11">
        <w:rPr>
          <w:rFonts w:ascii="Arial" w:hAnsi="Arial" w:cs="Arial"/>
          <w:b/>
          <w:sz w:val="24"/>
          <w:szCs w:val="24"/>
          <w:u w:val="single"/>
        </w:rPr>
        <w:t xml:space="preserve">INDUSTRIAL </w:t>
      </w:r>
      <w:r w:rsidRPr="001B7C11">
        <w:rPr>
          <w:rFonts w:ascii="Arial" w:hAnsi="Arial" w:cs="Arial"/>
          <w:b/>
          <w:sz w:val="24"/>
          <w:szCs w:val="24"/>
          <w:u w:val="single"/>
        </w:rPr>
        <w:t>MICROBIOLOGY</w:t>
      </w:r>
    </w:p>
    <w:p w14:paraId="780385F2" w14:textId="77777777" w:rsidR="00C0632D" w:rsidRPr="001B7C11" w:rsidRDefault="00C063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368F0C" w14:textId="0EB42324" w:rsidR="00C0632D" w:rsidRDefault="00D239F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4693EBDF" w14:textId="77777777" w:rsidR="007A6D76" w:rsidRDefault="007A6D76" w:rsidP="007A6D76">
      <w:pPr>
        <w:spacing w:after="0" w:line="259" w:lineRule="auto"/>
        <w:jc w:val="center"/>
        <w:rPr>
          <w:rFonts w:ascii="Arial" w:hAnsi="Arial" w:cs="Arial"/>
          <w:sz w:val="24"/>
          <w:szCs w:val="24"/>
          <w:lang w:val="en-IN" w:eastAsia="en-US"/>
        </w:rPr>
      </w:pPr>
    </w:p>
    <w:p w14:paraId="15D2C6A2" w14:textId="66003354" w:rsidR="007A6D76" w:rsidRPr="0036524F" w:rsidRDefault="007A6D76" w:rsidP="007A6D76">
      <w:pPr>
        <w:spacing w:after="0" w:line="259" w:lineRule="auto"/>
        <w:jc w:val="center"/>
        <w:rPr>
          <w:rFonts w:ascii="Arial" w:hAnsi="Arial" w:cs="Arial"/>
          <w:lang w:val="en-IN" w:eastAsia="en-US"/>
        </w:rPr>
      </w:pPr>
      <w:r w:rsidRPr="0036524F">
        <w:rPr>
          <w:rFonts w:ascii="Arial" w:hAnsi="Arial" w:cs="Arial"/>
          <w:lang w:val="en-IN" w:eastAsia="en-US"/>
        </w:rPr>
        <w:t xml:space="preserve">This question paper contains </w:t>
      </w:r>
      <w:r w:rsidR="0036524F" w:rsidRPr="0036524F">
        <w:rPr>
          <w:rFonts w:ascii="Arial" w:hAnsi="Arial" w:cs="Arial"/>
          <w:b/>
          <w:lang w:val="en-IN" w:eastAsia="en-US"/>
        </w:rPr>
        <w:t>1</w:t>
      </w:r>
      <w:r w:rsidRPr="0036524F">
        <w:rPr>
          <w:rFonts w:ascii="Arial" w:hAnsi="Arial" w:cs="Arial"/>
          <w:lang w:val="en-IN" w:eastAsia="en-US"/>
        </w:rPr>
        <w:t xml:space="preserve"> printed page and </w:t>
      </w:r>
      <w:r w:rsidRPr="0036524F">
        <w:rPr>
          <w:rFonts w:ascii="Arial" w:hAnsi="Arial" w:cs="Arial"/>
          <w:b/>
          <w:lang w:val="en-IN" w:eastAsia="en-US"/>
        </w:rPr>
        <w:t>four</w:t>
      </w:r>
      <w:r w:rsidRPr="0036524F">
        <w:rPr>
          <w:rFonts w:ascii="Arial" w:hAnsi="Arial" w:cs="Arial"/>
          <w:lang w:val="en-IN" w:eastAsia="en-US"/>
        </w:rPr>
        <w:t xml:space="preserve"> parts</w:t>
      </w:r>
    </w:p>
    <w:p w14:paraId="75AEE4B0" w14:textId="77777777" w:rsidR="007A6D76" w:rsidRPr="007A6D76" w:rsidRDefault="007A6D76" w:rsidP="001B7C11">
      <w:pPr>
        <w:spacing w:after="0" w:line="259" w:lineRule="auto"/>
        <w:ind w:left="567" w:hanging="567"/>
        <w:jc w:val="both"/>
        <w:rPr>
          <w:rFonts w:ascii="Arial" w:hAnsi="Arial" w:cs="Arial"/>
          <w:b/>
          <w:bCs/>
          <w:lang w:val="en-IN" w:eastAsia="en-US"/>
        </w:rPr>
      </w:pPr>
    </w:p>
    <w:p w14:paraId="51882BBF" w14:textId="731D4CAA" w:rsid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I. Answer any </w:t>
      </w:r>
      <w:r w:rsidR="001B7C11">
        <w:rPr>
          <w:rFonts w:ascii="Arial" w:hAnsi="Arial" w:cs="Arial"/>
          <w:b/>
          <w:sz w:val="24"/>
          <w:szCs w:val="24"/>
          <w:u w:val="single"/>
          <w:lang w:val="en-IN" w:eastAsia="en-US"/>
        </w:rPr>
        <w:t>F</w:t>
      </w:r>
      <w:r w:rsidRPr="001B7C11">
        <w:rPr>
          <w:rFonts w:ascii="Arial" w:hAnsi="Arial" w:cs="Arial"/>
          <w:b/>
          <w:sz w:val="24"/>
          <w:szCs w:val="24"/>
          <w:u w:val="single"/>
          <w:lang w:val="en-IN" w:eastAsia="en-US"/>
        </w:rPr>
        <w:t>ive</w:t>
      </w:r>
      <w:r w:rsidR="0036524F"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of the following</w:t>
      </w: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                                                       5x3=15</w:t>
      </w:r>
    </w:p>
    <w:p w14:paraId="02C276EF" w14:textId="77777777" w:rsidR="001B7C11" w:rsidRPr="001B7C11" w:rsidRDefault="001B7C11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</w:p>
    <w:p w14:paraId="7003294F" w14:textId="0B96C54A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1. </w:t>
      </w:r>
      <w:r>
        <w:rPr>
          <w:rFonts w:ascii="Arial" w:hAnsi="Arial" w:cs="Arial"/>
          <w:lang w:val="en-IN" w:eastAsia="en-US"/>
        </w:rPr>
        <w:t xml:space="preserve">Give </w:t>
      </w:r>
      <w:r w:rsidR="00836AA4">
        <w:rPr>
          <w:rFonts w:ascii="Arial" w:hAnsi="Arial" w:cs="Arial"/>
          <w:lang w:val="en-IN" w:eastAsia="en-US"/>
        </w:rPr>
        <w:t xml:space="preserve">the </w:t>
      </w:r>
      <w:r>
        <w:rPr>
          <w:rFonts w:ascii="Arial" w:hAnsi="Arial" w:cs="Arial"/>
          <w:lang w:val="en-IN" w:eastAsia="en-US"/>
        </w:rPr>
        <w:t>importance</w:t>
      </w:r>
      <w:r w:rsidR="00836AA4">
        <w:rPr>
          <w:rFonts w:ascii="Arial" w:hAnsi="Arial" w:cs="Arial"/>
          <w:lang w:val="en-IN" w:eastAsia="en-US"/>
        </w:rPr>
        <w:t xml:space="preserve"> of fermentation technology</w:t>
      </w:r>
      <w:r>
        <w:rPr>
          <w:rFonts w:ascii="Arial" w:hAnsi="Arial" w:cs="Arial"/>
          <w:lang w:val="en-IN" w:eastAsia="en-US"/>
        </w:rPr>
        <w:t>.</w:t>
      </w:r>
    </w:p>
    <w:p w14:paraId="44549D42" w14:textId="440A3719" w:rsidR="007A6D76" w:rsidRPr="00836AA4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2. Write notes on </w:t>
      </w:r>
      <w:r w:rsidR="00836AA4">
        <w:rPr>
          <w:rFonts w:ascii="Arial" w:hAnsi="Arial" w:cs="Arial"/>
          <w:lang w:val="en-IN" w:eastAsia="en-US"/>
        </w:rPr>
        <w:t>Photobioreactors.</w:t>
      </w:r>
    </w:p>
    <w:p w14:paraId="7D21B3A1" w14:textId="70CC80EC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>3. What are</w:t>
      </w:r>
      <w:r>
        <w:rPr>
          <w:rFonts w:ascii="Arial" w:hAnsi="Arial" w:cs="Arial"/>
          <w:lang w:val="en-IN" w:eastAsia="en-US"/>
        </w:rPr>
        <w:t xml:space="preserve"> the s</w:t>
      </w:r>
      <w:r w:rsidR="00836AA4">
        <w:rPr>
          <w:rFonts w:ascii="Arial" w:hAnsi="Arial" w:cs="Arial"/>
          <w:lang w:val="en-IN" w:eastAsia="en-US"/>
        </w:rPr>
        <w:t>ubstrates for SSF</w:t>
      </w:r>
      <w:r>
        <w:rPr>
          <w:rFonts w:ascii="Arial" w:hAnsi="Arial" w:cs="Arial"/>
          <w:lang w:val="en-IN" w:eastAsia="en-US"/>
        </w:rPr>
        <w:t>?</w:t>
      </w:r>
      <w:r w:rsidRPr="007A6D76">
        <w:rPr>
          <w:rFonts w:ascii="Arial" w:hAnsi="Arial" w:cs="Arial"/>
          <w:lang w:val="en-IN" w:eastAsia="en-US"/>
        </w:rPr>
        <w:t xml:space="preserve"> </w:t>
      </w:r>
    </w:p>
    <w:p w14:paraId="10F532B5" w14:textId="3C2B7D60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4. </w:t>
      </w:r>
      <w:r w:rsidR="00836AA4">
        <w:rPr>
          <w:rFonts w:ascii="Arial" w:hAnsi="Arial" w:cs="Arial"/>
          <w:lang w:val="en-IN" w:eastAsia="en-US"/>
        </w:rPr>
        <w:t xml:space="preserve">What is the significance of melanin biosynthesis? </w:t>
      </w:r>
    </w:p>
    <w:p w14:paraId="29A7101D" w14:textId="44303C3D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5. </w:t>
      </w:r>
      <w:r w:rsidR="00836AA4">
        <w:rPr>
          <w:rFonts w:ascii="Arial" w:hAnsi="Arial" w:cs="Arial"/>
          <w:lang w:val="en-IN" w:eastAsia="en-US"/>
        </w:rPr>
        <w:t>What are Interferons? Why are they used?</w:t>
      </w:r>
    </w:p>
    <w:p w14:paraId="0921F185" w14:textId="66E59E25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6. </w:t>
      </w:r>
      <w:r w:rsidR="00836AA4">
        <w:rPr>
          <w:rFonts w:ascii="Arial" w:hAnsi="Arial" w:cs="Arial"/>
          <w:lang w:val="en-IN" w:eastAsia="en-US"/>
        </w:rPr>
        <w:t>Giving examples define Newtonian Fluids.</w:t>
      </w:r>
    </w:p>
    <w:p w14:paraId="763B2BA4" w14:textId="7229E50B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7. </w:t>
      </w:r>
      <w:r w:rsidR="00836AA4">
        <w:rPr>
          <w:rFonts w:ascii="Arial" w:hAnsi="Arial" w:cs="Arial"/>
          <w:lang w:val="en-IN" w:eastAsia="en-US"/>
        </w:rPr>
        <w:t>Why are antifoams important? Give examples</w:t>
      </w:r>
      <w:r w:rsidRPr="007A6D76">
        <w:rPr>
          <w:rFonts w:ascii="Arial" w:hAnsi="Arial" w:cs="Arial"/>
          <w:lang w:val="en-IN" w:eastAsia="en-US"/>
        </w:rPr>
        <w:t>.</w:t>
      </w:r>
    </w:p>
    <w:p w14:paraId="24BFC9DB" w14:textId="1B60886B" w:rsidR="007A6D76" w:rsidRPr="00E65128" w:rsidRDefault="007A6D76" w:rsidP="001B7C11">
      <w:pPr>
        <w:spacing w:after="0"/>
        <w:ind w:hanging="567"/>
        <w:contextualSpacing/>
        <w:jc w:val="both"/>
        <w:rPr>
          <w:rFonts w:ascii="Arial" w:hAnsi="Arial" w:cs="Arial"/>
          <w:b/>
          <w:bCs/>
          <w:lang w:val="en-IN" w:eastAsia="en-US"/>
        </w:rPr>
      </w:pPr>
    </w:p>
    <w:p w14:paraId="6CAF950C" w14:textId="61DF1113" w:rsid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II. Answer any </w:t>
      </w:r>
      <w:r w:rsidR="001B7C11">
        <w:rPr>
          <w:rFonts w:ascii="Arial" w:hAnsi="Arial" w:cs="Arial"/>
          <w:b/>
          <w:sz w:val="24"/>
          <w:szCs w:val="24"/>
          <w:u w:val="single"/>
          <w:lang w:val="en-IN" w:eastAsia="en-US"/>
        </w:rPr>
        <w:t>F</w:t>
      </w:r>
      <w:r w:rsidRPr="001B7C11">
        <w:rPr>
          <w:rFonts w:ascii="Arial" w:hAnsi="Arial" w:cs="Arial"/>
          <w:b/>
          <w:sz w:val="24"/>
          <w:szCs w:val="24"/>
          <w:u w:val="single"/>
          <w:lang w:val="en-IN" w:eastAsia="en-US"/>
        </w:rPr>
        <w:t>ive</w:t>
      </w:r>
      <w:r w:rsidR="0036524F"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of the following</w:t>
      </w: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                                                       5x5=25</w:t>
      </w:r>
    </w:p>
    <w:p w14:paraId="459EE549" w14:textId="77777777" w:rsidR="001B7C11" w:rsidRPr="001B7C11" w:rsidRDefault="001B7C11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</w:p>
    <w:p w14:paraId="26F5D9EF" w14:textId="76100DC9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8. Discuss the </w:t>
      </w:r>
      <w:r w:rsidR="00836AA4">
        <w:rPr>
          <w:rFonts w:ascii="Arial" w:hAnsi="Arial" w:cs="Arial"/>
          <w:lang w:val="en-IN" w:eastAsia="en-US"/>
        </w:rPr>
        <w:t>preservation of cultures</w:t>
      </w:r>
      <w:r w:rsidRPr="007A6D76">
        <w:rPr>
          <w:rFonts w:ascii="Arial" w:hAnsi="Arial" w:cs="Arial"/>
          <w:lang w:val="en-IN" w:eastAsia="en-US"/>
        </w:rPr>
        <w:t>.</w:t>
      </w:r>
    </w:p>
    <w:p w14:paraId="40B660F1" w14:textId="5D91FB76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9.  Write notes </w:t>
      </w:r>
      <w:r w:rsidR="00836AA4">
        <w:rPr>
          <w:rFonts w:ascii="Arial" w:hAnsi="Arial" w:cs="Arial"/>
          <w:lang w:val="en-IN" w:eastAsia="en-US"/>
        </w:rPr>
        <w:t>Filter aids</w:t>
      </w:r>
      <w:r w:rsidRPr="007A6D76">
        <w:rPr>
          <w:rFonts w:ascii="Arial" w:hAnsi="Arial" w:cs="Arial"/>
          <w:lang w:val="en-IN" w:eastAsia="en-US"/>
        </w:rPr>
        <w:t>.</w:t>
      </w:r>
    </w:p>
    <w:p w14:paraId="2FB1E374" w14:textId="077322C1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10. Diagrammatically describe </w:t>
      </w:r>
      <w:r w:rsidR="00836AA4">
        <w:rPr>
          <w:rFonts w:ascii="Arial" w:hAnsi="Arial" w:cs="Arial"/>
          <w:lang w:val="en-IN" w:eastAsia="en-US"/>
        </w:rPr>
        <w:t>a typical fermenter</w:t>
      </w:r>
      <w:r w:rsidRPr="007A6D76">
        <w:rPr>
          <w:rFonts w:ascii="Arial" w:hAnsi="Arial" w:cs="Arial"/>
          <w:lang w:val="en-IN" w:eastAsia="en-US"/>
        </w:rPr>
        <w:t>.</w:t>
      </w:r>
    </w:p>
    <w:p w14:paraId="566FB42D" w14:textId="480BC5C0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11. </w:t>
      </w:r>
      <w:r w:rsidR="003F13D2">
        <w:rPr>
          <w:rFonts w:ascii="Arial" w:hAnsi="Arial" w:cs="Arial"/>
          <w:lang w:val="en-IN" w:eastAsia="en-US"/>
        </w:rPr>
        <w:t>D</w:t>
      </w:r>
      <w:r w:rsidR="00836AA4">
        <w:rPr>
          <w:rFonts w:ascii="Arial" w:hAnsi="Arial" w:cs="Arial"/>
          <w:lang w:val="en-IN" w:eastAsia="en-US"/>
        </w:rPr>
        <w:t>escribe the production of Glutamic acid</w:t>
      </w:r>
    </w:p>
    <w:p w14:paraId="166016CA" w14:textId="21919D50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12. </w:t>
      </w:r>
      <w:r w:rsidR="00836AA4">
        <w:rPr>
          <w:rFonts w:ascii="Arial" w:hAnsi="Arial" w:cs="Arial"/>
          <w:lang w:val="en-IN" w:eastAsia="en-US"/>
        </w:rPr>
        <w:t>How is Xanthan gum produced commercially?</w:t>
      </w:r>
    </w:p>
    <w:p w14:paraId="7F570132" w14:textId="0C2EA71C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13. </w:t>
      </w:r>
      <w:r w:rsidR="00836AA4">
        <w:rPr>
          <w:rFonts w:ascii="Arial" w:hAnsi="Arial" w:cs="Arial"/>
          <w:lang w:val="en-IN" w:eastAsia="en-US"/>
        </w:rPr>
        <w:t>Differentiate between batch and continuous fermentation.</w:t>
      </w:r>
    </w:p>
    <w:p w14:paraId="47D5D5BF" w14:textId="138F65FB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14. </w:t>
      </w:r>
      <w:r w:rsidR="00836AA4">
        <w:rPr>
          <w:rFonts w:ascii="Arial" w:hAnsi="Arial" w:cs="Arial"/>
          <w:lang w:val="en-IN" w:eastAsia="en-US"/>
        </w:rPr>
        <w:t>List the carbon sources in media formulation with their significance.</w:t>
      </w:r>
    </w:p>
    <w:p w14:paraId="7175E084" w14:textId="77777777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</w:p>
    <w:p w14:paraId="4AD5DF82" w14:textId="77777777" w:rsidR="007A6D76" w:rsidRPr="007A6D76" w:rsidRDefault="007A6D76" w:rsidP="001B7C11">
      <w:pPr>
        <w:spacing w:after="0"/>
        <w:ind w:hanging="567"/>
        <w:contextualSpacing/>
        <w:jc w:val="both"/>
        <w:rPr>
          <w:rFonts w:ascii="Arial" w:hAnsi="Arial" w:cs="Arial"/>
          <w:lang w:val="en-IN" w:eastAsia="en-US"/>
        </w:rPr>
      </w:pPr>
    </w:p>
    <w:p w14:paraId="09EC4CD4" w14:textId="7BCF041F" w:rsid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III. Answer any </w:t>
      </w:r>
      <w:r w:rsidRPr="001B7C11">
        <w:rPr>
          <w:rFonts w:ascii="Arial" w:hAnsi="Arial" w:cs="Arial"/>
          <w:b/>
          <w:sz w:val="24"/>
          <w:szCs w:val="24"/>
          <w:u w:val="single"/>
          <w:lang w:val="en-IN" w:eastAsia="en-US"/>
        </w:rPr>
        <w:t>two</w:t>
      </w:r>
      <w:r w:rsidR="0036524F"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of the following</w:t>
      </w:r>
      <w:r w:rsidRPr="001B7C11">
        <w:rPr>
          <w:rFonts w:ascii="Arial" w:hAnsi="Arial" w:cs="Arial"/>
          <w:b/>
          <w:sz w:val="24"/>
          <w:szCs w:val="24"/>
          <w:lang w:val="en-IN" w:eastAsia="en-US"/>
        </w:rPr>
        <w:t xml:space="preserve">                                                      2x10=20</w:t>
      </w:r>
    </w:p>
    <w:p w14:paraId="4FDE1AF6" w14:textId="77777777" w:rsidR="001B7C11" w:rsidRPr="001B7C11" w:rsidRDefault="001B7C11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sz w:val="24"/>
          <w:szCs w:val="24"/>
          <w:lang w:val="en-IN" w:eastAsia="en-US"/>
        </w:rPr>
      </w:pPr>
    </w:p>
    <w:p w14:paraId="494C293F" w14:textId="500BBDF7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15. </w:t>
      </w:r>
      <w:r w:rsidR="00E65128">
        <w:rPr>
          <w:rFonts w:ascii="Arial" w:hAnsi="Arial" w:cs="Arial"/>
          <w:lang w:val="en-IN" w:eastAsia="en-US"/>
        </w:rPr>
        <w:t xml:space="preserve">Compare the different techniques of Strain improvement. </w:t>
      </w:r>
    </w:p>
    <w:p w14:paraId="09D733A0" w14:textId="49191C5A" w:rsidR="007A6D76" w:rsidRP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16. Discuss the </w:t>
      </w:r>
      <w:r w:rsidR="00E6368B">
        <w:rPr>
          <w:rFonts w:ascii="Arial" w:hAnsi="Arial" w:cs="Arial"/>
          <w:lang w:val="en-IN" w:eastAsia="en-US"/>
        </w:rPr>
        <w:t xml:space="preserve">methods </w:t>
      </w:r>
      <w:r w:rsidR="00E65128">
        <w:rPr>
          <w:rFonts w:ascii="Arial" w:hAnsi="Arial" w:cs="Arial"/>
          <w:lang w:val="en-IN" w:eastAsia="en-US"/>
        </w:rPr>
        <w:t>of immobilizat</w:t>
      </w:r>
      <w:r w:rsidR="006737C5">
        <w:rPr>
          <w:rFonts w:ascii="Arial" w:hAnsi="Arial" w:cs="Arial"/>
          <w:lang w:val="en-IN" w:eastAsia="en-US"/>
        </w:rPr>
        <w:t>ion of cells and its importance.</w:t>
      </w:r>
    </w:p>
    <w:p w14:paraId="1FE43D85" w14:textId="786FCF84" w:rsidR="007A6D76" w:rsidRDefault="007A6D76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17. </w:t>
      </w:r>
      <w:r w:rsidR="00E65128">
        <w:rPr>
          <w:rFonts w:ascii="Arial" w:hAnsi="Arial" w:cs="Arial"/>
          <w:lang w:val="en-IN" w:eastAsia="en-US"/>
        </w:rPr>
        <w:t>How does cell disrupt</w:t>
      </w:r>
      <w:r w:rsidR="006737C5">
        <w:rPr>
          <w:rFonts w:ascii="Arial" w:hAnsi="Arial" w:cs="Arial"/>
          <w:lang w:val="en-IN" w:eastAsia="en-US"/>
        </w:rPr>
        <w:t>ion help in downstream process</w:t>
      </w:r>
      <w:r w:rsidR="00E65128">
        <w:rPr>
          <w:rFonts w:ascii="Arial" w:hAnsi="Arial" w:cs="Arial"/>
          <w:lang w:val="en-IN" w:eastAsia="en-US"/>
        </w:rPr>
        <w:t>? Explain.</w:t>
      </w:r>
    </w:p>
    <w:p w14:paraId="59A6B07E" w14:textId="6ACDA5FE" w:rsidR="00E65128" w:rsidRDefault="00E65128" w:rsidP="001B7C11">
      <w:pPr>
        <w:spacing w:after="0"/>
        <w:ind w:left="1276" w:hanging="567"/>
        <w:contextualSpacing/>
        <w:jc w:val="both"/>
        <w:rPr>
          <w:rFonts w:ascii="Arial" w:hAnsi="Arial" w:cs="Arial"/>
          <w:lang w:val="en-IN" w:eastAsia="en-US"/>
        </w:rPr>
      </w:pPr>
    </w:p>
    <w:p w14:paraId="6E65E167" w14:textId="16BD3965" w:rsidR="00E65128" w:rsidRDefault="00E65128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bCs/>
          <w:sz w:val="24"/>
          <w:szCs w:val="24"/>
          <w:lang w:val="en-IN" w:eastAsia="en-US"/>
        </w:rPr>
      </w:pPr>
      <w:r w:rsidRPr="001B7C11">
        <w:rPr>
          <w:rFonts w:ascii="Arial" w:hAnsi="Arial" w:cs="Arial"/>
          <w:b/>
          <w:bCs/>
          <w:sz w:val="24"/>
          <w:szCs w:val="24"/>
          <w:lang w:val="en-IN" w:eastAsia="en-US"/>
        </w:rPr>
        <w:t>IV</w:t>
      </w:r>
      <w:r w:rsidR="00CB2626" w:rsidRPr="001B7C11">
        <w:rPr>
          <w:rFonts w:ascii="Arial" w:hAnsi="Arial" w:cs="Arial"/>
          <w:b/>
          <w:bCs/>
          <w:sz w:val="24"/>
          <w:szCs w:val="24"/>
          <w:lang w:val="en-IN" w:eastAsia="en-US"/>
        </w:rPr>
        <w:t xml:space="preserve">. </w:t>
      </w:r>
      <w:r w:rsidRPr="001B7C11">
        <w:rPr>
          <w:rFonts w:ascii="Arial" w:hAnsi="Arial" w:cs="Arial"/>
          <w:b/>
          <w:bCs/>
          <w:sz w:val="24"/>
          <w:szCs w:val="24"/>
          <w:lang w:val="en-IN" w:eastAsia="en-US"/>
        </w:rPr>
        <w:t xml:space="preserve">Answer the </w:t>
      </w:r>
      <w:r w:rsidR="0036524F" w:rsidRPr="001B7C11">
        <w:rPr>
          <w:rFonts w:ascii="Arial" w:hAnsi="Arial" w:cs="Arial"/>
          <w:b/>
          <w:bCs/>
          <w:sz w:val="24"/>
          <w:szCs w:val="24"/>
          <w:lang w:val="en-IN" w:eastAsia="en-US"/>
        </w:rPr>
        <w:t>following</w:t>
      </w:r>
      <w:r w:rsidRPr="001B7C11">
        <w:rPr>
          <w:rFonts w:ascii="Arial" w:hAnsi="Arial" w:cs="Arial"/>
          <w:b/>
          <w:bCs/>
          <w:sz w:val="24"/>
          <w:szCs w:val="24"/>
          <w:lang w:val="en-IN" w:eastAsia="en-US"/>
        </w:rPr>
        <w:t xml:space="preserve">                                                                         1x10=10</w:t>
      </w:r>
    </w:p>
    <w:p w14:paraId="744F8BFD" w14:textId="77777777" w:rsidR="001B7C11" w:rsidRPr="001B7C11" w:rsidRDefault="001B7C11" w:rsidP="001B7C11">
      <w:pPr>
        <w:spacing w:after="0"/>
        <w:ind w:left="1276" w:hanging="567"/>
        <w:contextualSpacing/>
        <w:jc w:val="both"/>
        <w:rPr>
          <w:rFonts w:ascii="Arial" w:hAnsi="Arial" w:cs="Arial"/>
          <w:b/>
          <w:bCs/>
          <w:sz w:val="24"/>
          <w:szCs w:val="24"/>
          <w:lang w:val="en-IN" w:eastAsia="en-US"/>
        </w:rPr>
      </w:pPr>
    </w:p>
    <w:p w14:paraId="79AE1413" w14:textId="2858ECEA" w:rsidR="006737C5" w:rsidRDefault="001B7C11" w:rsidP="001B7C11">
      <w:pPr>
        <w:spacing w:after="0"/>
        <w:ind w:left="1134" w:hanging="425"/>
        <w:contextualSpacing/>
        <w:jc w:val="both"/>
        <w:rPr>
          <w:rFonts w:ascii="Arial" w:hAnsi="Arial" w:cs="Arial"/>
          <w:lang w:val="en-IN" w:eastAsia="en-US"/>
        </w:rPr>
      </w:pPr>
      <w:r>
        <w:rPr>
          <w:rFonts w:ascii="Arial" w:hAnsi="Arial" w:cs="Arial"/>
          <w:lang w:val="en-IN" w:eastAsia="en-US"/>
        </w:rPr>
        <w:t xml:space="preserve">18. </w:t>
      </w:r>
      <w:r w:rsidR="00D239FF" w:rsidRPr="00D239FF">
        <w:rPr>
          <w:rFonts w:ascii="Arial" w:hAnsi="Arial" w:cs="Arial"/>
          <w:lang w:val="en-IN" w:eastAsia="en-US"/>
        </w:rPr>
        <w:t>An important industrial chemical that finds its use in the manufacture of drugs,</w:t>
      </w:r>
      <w:r>
        <w:rPr>
          <w:rFonts w:ascii="Arial" w:hAnsi="Arial" w:cs="Arial"/>
          <w:lang w:val="en-IN" w:eastAsia="en-US"/>
        </w:rPr>
        <w:t xml:space="preserve"> </w:t>
      </w:r>
      <w:r w:rsidR="00D239FF" w:rsidRPr="00D239FF">
        <w:rPr>
          <w:rFonts w:ascii="Arial" w:hAnsi="Arial" w:cs="Arial"/>
          <w:lang w:val="en-IN" w:eastAsia="en-US"/>
        </w:rPr>
        <w:t>plastics, polishes</w:t>
      </w:r>
      <w:r w:rsidR="00D239FF">
        <w:rPr>
          <w:rFonts w:ascii="Arial" w:hAnsi="Arial" w:cs="Arial"/>
          <w:lang w:val="en-IN" w:eastAsia="en-US"/>
        </w:rPr>
        <w:t xml:space="preserve">, </w:t>
      </w:r>
      <w:r w:rsidRPr="00D239FF">
        <w:rPr>
          <w:rFonts w:ascii="Arial" w:hAnsi="Arial" w:cs="Arial"/>
          <w:lang w:val="en-IN" w:eastAsia="en-US"/>
        </w:rPr>
        <w:t>cosmetics</w:t>
      </w:r>
      <w:r>
        <w:rPr>
          <w:rFonts w:ascii="Arial" w:hAnsi="Arial" w:cs="Arial"/>
          <w:lang w:val="en-IN" w:eastAsia="en-US"/>
        </w:rPr>
        <w:t>, perfumery</w:t>
      </w:r>
      <w:r w:rsidR="00D239FF">
        <w:rPr>
          <w:rFonts w:ascii="Arial" w:hAnsi="Arial" w:cs="Arial"/>
          <w:lang w:val="en-IN" w:eastAsia="en-US"/>
        </w:rPr>
        <w:t xml:space="preserve"> and in recent </w:t>
      </w:r>
      <w:r>
        <w:rPr>
          <w:rFonts w:ascii="Arial" w:hAnsi="Arial" w:cs="Arial"/>
          <w:lang w:val="en-IN" w:eastAsia="en-US"/>
        </w:rPr>
        <w:t>times in</w:t>
      </w:r>
      <w:r w:rsidR="00D239FF">
        <w:rPr>
          <w:rFonts w:ascii="Arial" w:hAnsi="Arial" w:cs="Arial"/>
          <w:lang w:val="en-IN" w:eastAsia="en-US"/>
        </w:rPr>
        <w:t xml:space="preserve"> sanitisers</w:t>
      </w:r>
      <w:r w:rsidR="006737C5">
        <w:rPr>
          <w:rFonts w:ascii="Arial" w:hAnsi="Arial" w:cs="Arial"/>
          <w:lang w:val="en-IN" w:eastAsia="en-US"/>
        </w:rPr>
        <w:t>,</w:t>
      </w:r>
      <w:r w:rsidR="00D239FF">
        <w:rPr>
          <w:rFonts w:ascii="Arial" w:hAnsi="Arial" w:cs="Arial"/>
          <w:lang w:val="en-IN" w:eastAsia="en-US"/>
        </w:rPr>
        <w:t xml:space="preserve"> can be produced comm</w:t>
      </w:r>
      <w:r w:rsidR="006737C5">
        <w:rPr>
          <w:rFonts w:ascii="Arial" w:hAnsi="Arial" w:cs="Arial"/>
          <w:lang w:val="en-IN" w:eastAsia="en-US"/>
        </w:rPr>
        <w:t xml:space="preserve">ercially by the use of microbes. </w:t>
      </w:r>
    </w:p>
    <w:p w14:paraId="3421B17A" w14:textId="2682CBB6" w:rsidR="00C0632D" w:rsidRDefault="001B7C11" w:rsidP="001B7C11">
      <w:pPr>
        <w:spacing w:after="0"/>
        <w:ind w:left="1276" w:hanging="567"/>
        <w:contextualSpacing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lang w:val="en-IN" w:eastAsia="en-US"/>
        </w:rPr>
        <w:t xml:space="preserve">       </w:t>
      </w:r>
      <w:r w:rsidR="006737C5">
        <w:rPr>
          <w:rFonts w:ascii="Arial" w:hAnsi="Arial" w:cs="Arial"/>
          <w:lang w:val="en-IN" w:eastAsia="en-US"/>
        </w:rPr>
        <w:t>W</w:t>
      </w:r>
      <w:r w:rsidR="00D239FF">
        <w:rPr>
          <w:rFonts w:ascii="Arial" w:hAnsi="Arial" w:cs="Arial"/>
          <w:lang w:val="en-IN" w:eastAsia="en-US"/>
        </w:rPr>
        <w:t xml:space="preserve">hat is this </w:t>
      </w:r>
      <w:r w:rsidR="006737C5">
        <w:rPr>
          <w:rFonts w:ascii="Arial" w:hAnsi="Arial" w:cs="Arial"/>
          <w:lang w:val="en-IN" w:eastAsia="en-US"/>
        </w:rPr>
        <w:t>chemical</w:t>
      </w:r>
      <w:r w:rsidR="00D239FF">
        <w:rPr>
          <w:rFonts w:ascii="Arial" w:hAnsi="Arial" w:cs="Arial"/>
          <w:lang w:val="en-IN" w:eastAsia="en-US"/>
        </w:rPr>
        <w:t>? Describe its production.</w:t>
      </w:r>
      <w:r>
        <w:rPr>
          <w:rFonts w:ascii="Arial" w:hAnsi="Arial" w:cs="Arial"/>
          <w:lang w:val="en-IN" w:eastAsia="en-US"/>
        </w:rPr>
        <w:t xml:space="preserve"> </w:t>
      </w:r>
    </w:p>
    <w:sectPr w:rsidR="00C063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8AAA" w14:textId="77777777" w:rsidR="003465A3" w:rsidRDefault="003465A3">
      <w:pPr>
        <w:spacing w:after="0" w:line="240" w:lineRule="auto"/>
      </w:pPr>
      <w:r>
        <w:separator/>
      </w:r>
    </w:p>
  </w:endnote>
  <w:endnote w:type="continuationSeparator" w:id="0">
    <w:p w14:paraId="438D6071" w14:textId="77777777" w:rsidR="003465A3" w:rsidRDefault="0034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C4C3" w14:textId="7E64D514" w:rsidR="00C0632D" w:rsidRDefault="00E65128">
    <w:pPr>
      <w:jc w:val="right"/>
    </w:pPr>
    <w:r>
      <w:t>MB9321</w:t>
    </w:r>
    <w:r w:rsidR="00D239FF">
      <w:t>_A_22</w:t>
    </w:r>
  </w:p>
  <w:p w14:paraId="24015751" w14:textId="77777777" w:rsidR="00C0632D" w:rsidRDefault="00D239FF">
    <w:pPr>
      <w:jc w:val="right"/>
    </w:pPr>
    <w:r>
      <w:fldChar w:fldCharType="begin"/>
    </w:r>
    <w:r>
      <w:instrText>PAGE</w:instrText>
    </w:r>
    <w:r>
      <w:fldChar w:fldCharType="separate"/>
    </w:r>
    <w:r w:rsidR="003652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7987" w14:textId="77777777" w:rsidR="003465A3" w:rsidRDefault="003465A3">
      <w:pPr>
        <w:spacing w:after="0" w:line="240" w:lineRule="auto"/>
      </w:pPr>
      <w:r>
        <w:separator/>
      </w:r>
    </w:p>
  </w:footnote>
  <w:footnote w:type="continuationSeparator" w:id="0">
    <w:p w14:paraId="1FCC3539" w14:textId="77777777" w:rsidR="003465A3" w:rsidRDefault="0034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8304" w14:textId="77777777" w:rsidR="00C0632D" w:rsidRDefault="00D239FF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3D4983E7" wp14:editId="485618DF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2C17"/>
    <w:multiLevelType w:val="multilevel"/>
    <w:tmpl w:val="7618E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8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2D"/>
    <w:rsid w:val="00081087"/>
    <w:rsid w:val="001339F5"/>
    <w:rsid w:val="001B7C11"/>
    <w:rsid w:val="003260C2"/>
    <w:rsid w:val="003465A3"/>
    <w:rsid w:val="0036524F"/>
    <w:rsid w:val="003F13D2"/>
    <w:rsid w:val="006737C5"/>
    <w:rsid w:val="007A6D76"/>
    <w:rsid w:val="007C2EFB"/>
    <w:rsid w:val="00836AA4"/>
    <w:rsid w:val="00C0632D"/>
    <w:rsid w:val="00CB2626"/>
    <w:rsid w:val="00CC6330"/>
    <w:rsid w:val="00D239FF"/>
    <w:rsid w:val="00D61EC1"/>
    <w:rsid w:val="00E6368B"/>
    <w:rsid w:val="00E65128"/>
    <w:rsid w:val="00EC4EA9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2DC8"/>
  <w15:docId w15:val="{F7AC96AA-464F-4AB4-84DF-EB076DF2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65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128"/>
  </w:style>
  <w:style w:type="paragraph" w:styleId="Footer">
    <w:name w:val="footer"/>
    <w:basedOn w:val="Normal"/>
    <w:link w:val="FooterChar"/>
    <w:uiPriority w:val="99"/>
    <w:unhideWhenUsed/>
    <w:rsid w:val="00E65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14</cp:revision>
  <cp:lastPrinted>2022-11-27T03:53:00Z</cp:lastPrinted>
  <dcterms:created xsi:type="dcterms:W3CDTF">2022-11-07T13:56:00Z</dcterms:created>
  <dcterms:modified xsi:type="dcterms:W3CDTF">2022-11-27T03:53:00Z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c6fbb4fac17fdb6f243fdb4d6c728f71175b9683937d093d43405c3f6cc85868</vt:lpwstr>
  </property>
</Properties>
</file>