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-698499</wp:posOffset>
                </wp:positionV>
                <wp:extent cx="2244725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28400" y="3462558"/>
                          <a:ext cx="2235200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-698499</wp:posOffset>
                </wp:positionV>
                <wp:extent cx="2244725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4725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M.Sc. BOTANY – IV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BO 0321: PLANT BREEDING AND PLANT PROPAGATION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 2 ½ 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Draw diagrams and write examples wherever necessary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paper contains ONE printed page and THREE parts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Answer any TEN of the following:                                                             10x2=20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NBPGR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Apomixis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Indian Seed Act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Open-pollinated varieties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Acclimatization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RFLP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Gootie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Hot beds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Aromatic plants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Fairchild’s mule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Green house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Peat moss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Write a critical note on any FIVE of the following:                                     5x6=30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 cross technique and its importance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Germplasm conservation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Genetic basis of heterosis and inbreeding depression (any two theories)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six garden implements/tools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Physiological disorders in Carnation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three natural vegetative propagules with suitable examples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Orchid propagation methods</w:t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 Give a comprehensive account of any ONE of the following:                 2x10=20</w:t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Characteristics of an ideal marker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Molecular Assisted Breeding for disease resistance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Barriers in distant hybridization and methods to overcome them.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Cultivation, harvest and marketing of apple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8360"/>
          <w:tab w:val="right" w:leader="none" w:pos="936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>
        <w:rtl w:val="0"/>
      </w:rPr>
      <w:t xml:space="preserve">BO 0321_B_23</w:t>
    </w:r>
  </w:p>
  <w:p w:rsidR="00000000" w:rsidDel="00000000" w:rsidP="00000000" w:rsidRDefault="00000000" w:rsidRPr="00000000" w14:paraId="0000003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-266698</wp:posOffset>
          </wp:positionH>
          <wp:positionV relativeFrom="paragraph">
            <wp:posOffset>304800</wp:posOffset>
          </wp:positionV>
          <wp:extent cx="963515" cy="906516"/>
          <wp:effectExtent b="0" l="0" r="0" t="0"/>
          <wp:wrapNone/>
          <wp:docPr descr="col LOGO outline" id="2" name="image1.jpg"/>
          <a:graphic>
            <a:graphicData uri="http://schemas.openxmlformats.org/drawingml/2006/picture">
              <pic:pic>
                <pic:nvPicPr>
                  <pic:cNvPr descr="col LOGO outlin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