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8B" w:rsidRPr="001D08BD" w:rsidRDefault="00CA091D" w:rsidP="00AB748B">
      <w:pPr>
        <w:rPr>
          <w:rFonts w:ascii="Arial" w:hAnsi="Arial" w:cs="Arial"/>
          <w:b/>
        </w:rPr>
      </w:pPr>
      <w:r w:rsidRPr="00CA091D">
        <w:rPr>
          <w:rFonts w:ascii="Arial" w:hAnsi="Arial" w:cs="Arial"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0.5pt;margin-top:0;width:195.25pt;height: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83 -338 -83 21262 21683 21262 21683 -338 -83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">
            <v:textbox>
              <w:txbxContent>
                <w:p w:rsidR="00AB748B" w:rsidRDefault="00AB748B" w:rsidP="00AB748B">
                  <w:r>
                    <w:t>Register Number:</w:t>
                  </w:r>
                </w:p>
                <w:p w:rsidR="00AB748B" w:rsidRPr="00A00F7D" w:rsidRDefault="00AB748B" w:rsidP="00AB748B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  <w10:wrap type="through"/>
          </v:shape>
        </w:pict>
      </w:r>
      <w:r w:rsidR="00AB748B" w:rsidRPr="001D08BD">
        <w:rPr>
          <w:rFonts w:ascii="Arial" w:hAnsi="Arial" w:cs="Arial"/>
          <w:b/>
          <w:noProof/>
          <w:lang w:bidi="hi-IN"/>
        </w:rPr>
        <w:drawing>
          <wp:inline distT="0" distB="0" distL="0" distR="0">
            <wp:extent cx="762000" cy="885825"/>
            <wp:effectExtent l="0" t="0" r="0" b="9525"/>
            <wp:docPr id="1" name="Picture 1" descr="Description: 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48B" w:rsidRPr="001D08BD" w:rsidRDefault="00AB748B" w:rsidP="00AB748B">
      <w:pPr>
        <w:spacing w:after="120" w:line="240" w:lineRule="auto"/>
        <w:jc w:val="center"/>
        <w:rPr>
          <w:rFonts w:ascii="Arial" w:hAnsi="Arial" w:cs="Arial"/>
          <w:b/>
        </w:rPr>
      </w:pPr>
      <w:r w:rsidRPr="001D08BD">
        <w:rPr>
          <w:rFonts w:ascii="Arial" w:hAnsi="Arial" w:cs="Arial"/>
          <w:b/>
        </w:rPr>
        <w:t>ST. JOSEPH’S COLLEGE (AUTONOMOUS), BANGALORE-27</w:t>
      </w:r>
    </w:p>
    <w:p w:rsidR="00AB748B" w:rsidRPr="001D08BD" w:rsidRDefault="00AB748B" w:rsidP="00AB748B">
      <w:pPr>
        <w:spacing w:after="120" w:line="240" w:lineRule="auto"/>
        <w:jc w:val="center"/>
        <w:rPr>
          <w:rFonts w:ascii="Arial" w:hAnsi="Arial" w:cs="Arial"/>
          <w:b/>
        </w:rPr>
      </w:pPr>
      <w:r w:rsidRPr="001D08BD">
        <w:rPr>
          <w:rFonts w:ascii="Arial" w:hAnsi="Arial" w:cs="Arial"/>
          <w:b/>
        </w:rPr>
        <w:t>M.A. ECONOMICS- I</w:t>
      </w:r>
      <w:r w:rsidR="001D08BD" w:rsidRPr="001D08BD">
        <w:rPr>
          <w:rFonts w:ascii="Arial" w:hAnsi="Arial" w:cs="Arial"/>
          <w:b/>
        </w:rPr>
        <w:t>V</w:t>
      </w:r>
      <w:r w:rsidRPr="001D08BD">
        <w:rPr>
          <w:rFonts w:ascii="Arial" w:hAnsi="Arial" w:cs="Arial"/>
          <w:b/>
        </w:rPr>
        <w:t xml:space="preserve"> SEMESTER</w:t>
      </w:r>
    </w:p>
    <w:p w:rsidR="00AB748B" w:rsidRPr="001D08BD" w:rsidRDefault="00AB748B" w:rsidP="00AB748B">
      <w:pPr>
        <w:spacing w:after="120" w:line="240" w:lineRule="auto"/>
        <w:jc w:val="center"/>
        <w:rPr>
          <w:rFonts w:ascii="Arial" w:hAnsi="Arial" w:cs="Arial"/>
          <w:b/>
        </w:rPr>
      </w:pPr>
      <w:r w:rsidRPr="001D08BD">
        <w:rPr>
          <w:rFonts w:ascii="Arial" w:hAnsi="Arial" w:cs="Arial"/>
          <w:b/>
        </w:rPr>
        <w:t>SEMESTER EXAMINATION: APRIL 2019</w:t>
      </w:r>
    </w:p>
    <w:p w:rsidR="00AB748B" w:rsidRPr="001D08BD" w:rsidRDefault="00AB748B" w:rsidP="00AB748B">
      <w:pPr>
        <w:spacing w:after="120" w:line="240" w:lineRule="auto"/>
        <w:jc w:val="center"/>
        <w:rPr>
          <w:rFonts w:ascii="Arial" w:hAnsi="Arial" w:cs="Arial"/>
          <w:b/>
        </w:rPr>
      </w:pPr>
      <w:r w:rsidRPr="001D08BD">
        <w:rPr>
          <w:rFonts w:ascii="Arial" w:hAnsi="Arial" w:cs="Arial"/>
          <w:b/>
        </w:rPr>
        <w:t xml:space="preserve">EC </w:t>
      </w:r>
      <w:r w:rsidR="001D08BD" w:rsidRPr="001D08BD">
        <w:rPr>
          <w:rFonts w:ascii="Arial" w:hAnsi="Arial" w:cs="Arial"/>
          <w:b/>
        </w:rPr>
        <w:t>0218</w:t>
      </w:r>
      <w:r w:rsidRPr="001D08BD">
        <w:rPr>
          <w:rFonts w:ascii="Arial" w:hAnsi="Arial" w:cs="Arial"/>
          <w:b/>
        </w:rPr>
        <w:t xml:space="preserve">: </w:t>
      </w:r>
      <w:r w:rsidR="001D08BD" w:rsidRPr="001D08BD">
        <w:rPr>
          <w:rFonts w:ascii="Arial" w:hAnsi="Arial" w:cs="Arial"/>
          <w:b/>
        </w:rPr>
        <w:t>ENVIRONMENTAL ECONOMICS</w:t>
      </w:r>
    </w:p>
    <w:p w:rsidR="00AB748B" w:rsidRPr="001D08BD" w:rsidRDefault="00AB748B" w:rsidP="00AB748B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1D08BD">
        <w:rPr>
          <w:rFonts w:ascii="Arial" w:hAnsi="Arial" w:cs="Arial"/>
          <w:b/>
        </w:rPr>
        <w:t>Time: 2.5 Hours                                                Maximum Marks-70</w:t>
      </w:r>
    </w:p>
    <w:p w:rsidR="00AB748B" w:rsidRPr="001D08BD" w:rsidRDefault="00AB748B" w:rsidP="00AB748B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1D08BD">
        <w:rPr>
          <w:rFonts w:ascii="Arial" w:hAnsi="Arial" w:cs="Arial"/>
          <w:b/>
          <w:u w:val="single"/>
        </w:rPr>
        <w:t>This question paper has 1 printed page and 3 parts</w:t>
      </w:r>
    </w:p>
    <w:p w:rsidR="00AB748B" w:rsidRPr="001D08BD" w:rsidRDefault="00AB748B" w:rsidP="00AB748B">
      <w:pPr>
        <w:spacing w:after="120" w:line="240" w:lineRule="auto"/>
        <w:rPr>
          <w:rFonts w:ascii="Arial" w:hAnsi="Arial" w:cs="Arial"/>
          <w:b/>
        </w:rPr>
      </w:pPr>
      <w:bookmarkStart w:id="0" w:name="_GoBack"/>
      <w:bookmarkEnd w:id="0"/>
      <w:r w:rsidRPr="001D08BD">
        <w:rPr>
          <w:rFonts w:ascii="Arial" w:hAnsi="Arial" w:cs="Arial"/>
          <w:b/>
        </w:rPr>
        <w:t xml:space="preserve">Part A. Answer any five of the following:                                    </w:t>
      </w:r>
      <w:r w:rsidRPr="001D08BD">
        <w:rPr>
          <w:rFonts w:ascii="Arial" w:hAnsi="Arial" w:cs="Arial"/>
          <w:b/>
        </w:rPr>
        <w:tab/>
      </w:r>
      <w:r w:rsidRPr="001D08BD">
        <w:rPr>
          <w:rFonts w:ascii="Arial" w:hAnsi="Arial" w:cs="Arial"/>
          <w:b/>
        </w:rPr>
        <w:tab/>
        <w:t xml:space="preserve">     2 X 5=10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Describe the "Tragedy of Commons."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Distinguish between the concept of social cost and private cost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What are the properties of a pure public good? Give an example from the environmental economics.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Distinguish between use value and existence value.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Define carrying capacity.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Free-market continues to adversely affect the environment. Evaluate critically.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Describe the Pollution haven hypothesis</w:t>
      </w:r>
    </w:p>
    <w:p w:rsidR="006710D6" w:rsidRPr="001D08BD" w:rsidRDefault="006710D6" w:rsidP="006710D6">
      <w:pPr>
        <w:spacing w:after="120" w:line="240" w:lineRule="auto"/>
        <w:rPr>
          <w:rFonts w:ascii="Arial" w:hAnsi="Arial" w:cs="Arial"/>
        </w:rPr>
      </w:pPr>
      <w:r w:rsidRPr="001D08BD">
        <w:rPr>
          <w:rFonts w:ascii="Arial" w:hAnsi="Arial" w:cs="Arial"/>
          <w:b/>
        </w:rPr>
        <w:t xml:space="preserve">Part B. Answer any three of the following:                                        </w:t>
      </w:r>
      <w:r w:rsidRPr="001D08BD">
        <w:rPr>
          <w:rFonts w:ascii="Arial" w:hAnsi="Arial" w:cs="Arial"/>
          <w:b/>
        </w:rPr>
        <w:tab/>
        <w:t xml:space="preserve">      10 X 3 =30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 xml:space="preserve">Graphically illustrate the </w:t>
      </w:r>
      <w:proofErr w:type="spellStart"/>
      <w:r w:rsidRPr="001D08BD">
        <w:rPr>
          <w:rFonts w:ascii="Arial" w:hAnsi="Arial" w:cs="Arial"/>
        </w:rPr>
        <w:t>Pigouvian</w:t>
      </w:r>
      <w:proofErr w:type="spellEnd"/>
      <w:r w:rsidRPr="001D08BD">
        <w:rPr>
          <w:rFonts w:ascii="Arial" w:hAnsi="Arial" w:cs="Arial"/>
        </w:rPr>
        <w:t xml:space="preserve"> tax approach to correct for negative externality.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Explain Contingent Valuation for environment.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The private marginal benefit of commodity X is 10 - X while private marginal cost is 5. However, each unit of X produced imposes a damage of 2 on the society.  Calculate the output in the absence of government intervention and the socially efficient level of production? What tax amount would generate the socially efficient level?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Graphically illustrate the cost effective rule to tax polluters with different marginal cost curves (of pollution reduction).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Describe and explain the rule for optimal extraction of non-renewable resources over time?</w:t>
      </w:r>
    </w:p>
    <w:p w:rsidR="006710D6" w:rsidRPr="001D08BD" w:rsidRDefault="006710D6" w:rsidP="001D08BD">
      <w:pPr>
        <w:spacing w:after="120" w:line="240" w:lineRule="auto"/>
        <w:rPr>
          <w:rFonts w:ascii="Arial" w:hAnsi="Arial" w:cs="Arial"/>
          <w:b/>
        </w:rPr>
      </w:pPr>
      <w:r w:rsidRPr="001D08BD">
        <w:rPr>
          <w:rFonts w:ascii="Arial" w:hAnsi="Arial" w:cs="Arial"/>
          <w:b/>
        </w:rPr>
        <w:t xml:space="preserve">Part C. Answer any two of the following:                                          </w:t>
      </w:r>
      <w:r w:rsidRPr="001D08BD">
        <w:rPr>
          <w:rFonts w:ascii="Arial" w:hAnsi="Arial" w:cs="Arial"/>
          <w:b/>
        </w:rPr>
        <w:tab/>
        <w:t xml:space="preserve">      15 X 2 =30</w:t>
      </w:r>
    </w:p>
    <w:p w:rsidR="006710D6" w:rsidRPr="001D08BD" w:rsidRDefault="006710D6" w:rsidP="006710D6">
      <w:pPr>
        <w:pStyle w:val="ListParagraph"/>
        <w:ind w:left="1080"/>
        <w:rPr>
          <w:rFonts w:ascii="Arial" w:hAnsi="Arial" w:cs="Arial"/>
        </w:rPr>
      </w:pP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Consider a Steel factory generati</w:t>
      </w:r>
      <w:r w:rsidR="006738C7">
        <w:rPr>
          <w:rFonts w:ascii="Arial" w:hAnsi="Arial" w:cs="Arial"/>
        </w:rPr>
        <w:t>ng pollutants affecting a Laund</w:t>
      </w:r>
      <w:r w:rsidRPr="001D08BD">
        <w:rPr>
          <w:rFonts w:ascii="Arial" w:hAnsi="Arial" w:cs="Arial"/>
        </w:rPr>
        <w:t xml:space="preserve">ry shop downstream. Use the </w:t>
      </w:r>
      <w:proofErr w:type="spellStart"/>
      <w:r w:rsidRPr="001D08BD">
        <w:rPr>
          <w:rFonts w:ascii="Arial" w:hAnsi="Arial" w:cs="Arial"/>
        </w:rPr>
        <w:t>Coasian</w:t>
      </w:r>
      <w:proofErr w:type="spellEnd"/>
      <w:r w:rsidRPr="001D08BD">
        <w:rPr>
          <w:rFonts w:ascii="Arial" w:hAnsi="Arial" w:cs="Arial"/>
        </w:rPr>
        <w:t xml:space="preserve"> framework to show that optimal amount of smoke will be generated regardless of who owns the property right to pollute.  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eastAsia="Times New Roman" w:hAnsi="Arial" w:cs="Arial"/>
          <w:bCs/>
          <w:iCs/>
          <w:color w:val="000000"/>
          <w:lang w:eastAsia="en-IN"/>
        </w:rPr>
        <w:t>Describe the Environmental Kuznets Curve. Explain the three components affecting it.</w:t>
      </w:r>
    </w:p>
    <w:p w:rsidR="00AB748B" w:rsidRPr="001D08BD" w:rsidRDefault="006710D6" w:rsidP="00AB748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eastAsia="Times New Roman" w:hAnsi="Arial" w:cs="Arial"/>
          <w:bCs/>
          <w:iCs/>
          <w:color w:val="000000"/>
          <w:lang w:eastAsia="en-IN"/>
        </w:rPr>
        <w:t xml:space="preserve">What is the impact of </w:t>
      </w:r>
      <w:proofErr w:type="spellStart"/>
      <w:r w:rsidRPr="001D08BD">
        <w:rPr>
          <w:rFonts w:ascii="Arial" w:eastAsia="Times New Roman" w:hAnsi="Arial" w:cs="Arial"/>
          <w:bCs/>
          <w:iCs/>
          <w:color w:val="000000"/>
          <w:lang w:eastAsia="en-IN"/>
        </w:rPr>
        <w:t>Pigouvian</w:t>
      </w:r>
      <w:proofErr w:type="spellEnd"/>
      <w:r w:rsidRPr="001D08BD">
        <w:rPr>
          <w:rFonts w:ascii="Arial" w:eastAsia="Times New Roman" w:hAnsi="Arial" w:cs="Arial"/>
          <w:bCs/>
          <w:iCs/>
          <w:color w:val="000000"/>
          <w:lang w:eastAsia="en-IN"/>
        </w:rPr>
        <w:t xml:space="preserve"> tax on firm which is a monopolist in the good market but competitive in the bad market?</w:t>
      </w:r>
    </w:p>
    <w:sectPr w:rsidR="00AB748B" w:rsidRPr="001D08BD" w:rsidSect="00CA3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6E7A"/>
    <w:multiLevelType w:val="hybridMultilevel"/>
    <w:tmpl w:val="28A477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E0625"/>
    <w:multiLevelType w:val="hybridMultilevel"/>
    <w:tmpl w:val="D7440CA6"/>
    <w:lvl w:ilvl="0" w:tplc="118A2188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F0D89"/>
    <w:multiLevelType w:val="hybridMultilevel"/>
    <w:tmpl w:val="FDE25F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F2FAD"/>
    <w:multiLevelType w:val="hybridMultilevel"/>
    <w:tmpl w:val="28A477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67172"/>
    <w:multiLevelType w:val="hybridMultilevel"/>
    <w:tmpl w:val="ED1253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72E8C"/>
    <w:multiLevelType w:val="hybridMultilevel"/>
    <w:tmpl w:val="1652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50BC6"/>
    <w:multiLevelType w:val="hybridMultilevel"/>
    <w:tmpl w:val="FDE25F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748B"/>
    <w:rsid w:val="001D08BD"/>
    <w:rsid w:val="00266DD5"/>
    <w:rsid w:val="006710D6"/>
    <w:rsid w:val="006738C7"/>
    <w:rsid w:val="008360AC"/>
    <w:rsid w:val="00AB748B"/>
    <w:rsid w:val="00B67BD0"/>
    <w:rsid w:val="00CA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8B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8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8B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8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Anusha</dc:creator>
  <cp:lastModifiedBy>user</cp:lastModifiedBy>
  <cp:revision>2</cp:revision>
  <dcterms:created xsi:type="dcterms:W3CDTF">2019-01-29T11:05:00Z</dcterms:created>
  <dcterms:modified xsi:type="dcterms:W3CDTF">2019-01-29T11:05:00Z</dcterms:modified>
</cp:coreProperties>
</file>