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DD" w:rsidRPr="001D25D1" w:rsidRDefault="003571DD" w:rsidP="003571DD">
      <w:pPr>
        <w:rPr>
          <w:rFonts w:ascii="Arial" w:hAnsi="Arial" w:cs="Arial"/>
          <w:b/>
        </w:rPr>
      </w:pPr>
      <w:r w:rsidRPr="001D25D1">
        <w:rPr>
          <w:rFonts w:ascii="Arial" w:hAnsi="Arial" w:cs="Arial"/>
          <w:b/>
          <w:noProof/>
          <w:lang w:val="en-IN" w:eastAsia="en-IN"/>
        </w:rPr>
        <w:drawing>
          <wp:inline distT="0" distB="0" distL="0" distR="0">
            <wp:extent cx="844061" cy="791308"/>
            <wp:effectExtent l="19050" t="0" r="0" b="0"/>
            <wp:docPr id="2"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61" cy="7913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1D25D1">
        <w:rPr>
          <w:rFonts w:ascii="Arial" w:hAnsi="Arial" w:cs="Arial"/>
          <w:b/>
        </w:rPr>
        <w:t xml:space="preserve">        </w:t>
      </w:r>
      <w:r w:rsidRPr="001D25D1">
        <w:rPr>
          <w:rFonts w:ascii="Arial" w:hAnsi="Arial" w:cs="Arial"/>
          <w:b/>
        </w:rPr>
        <w:tab/>
      </w:r>
      <w:r w:rsidRPr="001D25D1">
        <w:rPr>
          <w:rFonts w:ascii="Arial" w:hAnsi="Arial" w:cs="Arial"/>
          <w:b/>
        </w:rPr>
        <w:tab/>
      </w:r>
      <w:r w:rsidRPr="001D25D1">
        <w:rPr>
          <w:rFonts w:ascii="Arial" w:hAnsi="Arial" w:cs="Arial"/>
          <w:b/>
        </w:rPr>
        <w:tab/>
      </w:r>
      <w:r w:rsidRPr="001D25D1">
        <w:rPr>
          <w:rFonts w:ascii="Arial" w:hAnsi="Arial" w:cs="Arial"/>
          <w:b/>
        </w:rPr>
        <w:tab/>
      </w:r>
      <w:r w:rsidRPr="001D25D1">
        <w:rPr>
          <w:rFonts w:ascii="Arial" w:hAnsi="Arial" w:cs="Arial"/>
          <w:b/>
        </w:rPr>
        <w:tab/>
      </w:r>
      <w:r w:rsidRPr="001D25D1">
        <w:rPr>
          <w:rFonts w:ascii="Arial" w:hAnsi="Arial" w:cs="Arial"/>
          <w:b/>
        </w:rPr>
        <w:tab/>
        <w:t xml:space="preserve">  </w:t>
      </w:r>
      <w:r w:rsidRPr="001D25D1">
        <w:rPr>
          <w:rFonts w:ascii="Arial" w:hAnsi="Arial" w:cs="Arial"/>
          <w:b/>
          <w:noProof/>
          <w:lang w:val="en-IN" w:eastAsia="en-IN"/>
        </w:rPr>
        <w:drawing>
          <wp:inline distT="0" distB="0" distL="0" distR="0">
            <wp:extent cx="1890345" cy="685799"/>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90345" cy="685799"/>
                      <a:chOff x="0" y="0"/>
                      <a:chExt cx="1890345" cy="685799"/>
                    </a:xfrm>
                  </a:grpSpPr>
                  <a:sp>
                    <a:nvSpPr>
                      <a:cNvPr id="4" name="Text Box 4"/>
                      <a:cNvSpPr txBox="1">
                        <a:spLocks noChangeArrowheads="1"/>
                      </a:cNvSpPr>
                    </a:nvSpPr>
                    <a:spPr bwMode="auto">
                      <a:xfrm>
                        <a:off x="0" y="0"/>
                        <a:ext cx="1890345" cy="685799"/>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 XX/04/2019</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inline>
        </w:drawing>
      </w:r>
      <w:r w:rsidRPr="001D25D1">
        <w:rPr>
          <w:rFonts w:ascii="Arial" w:hAnsi="Arial" w:cs="Arial"/>
          <w:b/>
        </w:rPr>
        <w:t xml:space="preserve">                                                                                                                                                </w:t>
      </w:r>
    </w:p>
    <w:p w:rsidR="003571DD" w:rsidRPr="001D25D1" w:rsidRDefault="003571DD" w:rsidP="003571DD">
      <w:pPr>
        <w:jc w:val="center"/>
        <w:rPr>
          <w:rFonts w:ascii="Arial" w:hAnsi="Arial" w:cs="Arial"/>
          <w:b/>
        </w:rPr>
      </w:pPr>
      <w:r w:rsidRPr="001D25D1">
        <w:rPr>
          <w:rFonts w:ascii="Arial" w:hAnsi="Arial" w:cs="Arial"/>
          <w:b/>
        </w:rPr>
        <w:t>ST. JOSEPH’S COLLEGE (AUTONOMOUS), BANGALORE-27</w:t>
      </w:r>
    </w:p>
    <w:p w:rsidR="003571DD" w:rsidRPr="001D25D1" w:rsidRDefault="003571DD" w:rsidP="003571DD">
      <w:pPr>
        <w:jc w:val="center"/>
        <w:rPr>
          <w:rFonts w:ascii="Arial" w:hAnsi="Arial" w:cs="Arial"/>
          <w:b/>
        </w:rPr>
      </w:pPr>
      <w:r w:rsidRPr="001D25D1">
        <w:rPr>
          <w:rFonts w:ascii="Arial" w:hAnsi="Arial" w:cs="Arial"/>
          <w:b/>
        </w:rPr>
        <w:t>B.COM - IV SEMESTER</w:t>
      </w:r>
    </w:p>
    <w:p w:rsidR="003571DD" w:rsidRPr="001D25D1" w:rsidRDefault="003571DD" w:rsidP="003571DD">
      <w:pPr>
        <w:jc w:val="center"/>
        <w:rPr>
          <w:rFonts w:ascii="Arial" w:hAnsi="Arial" w:cs="Arial"/>
          <w:b/>
        </w:rPr>
      </w:pPr>
      <w:r w:rsidRPr="001D25D1">
        <w:rPr>
          <w:rFonts w:ascii="Arial" w:hAnsi="Arial" w:cs="Arial"/>
          <w:b/>
        </w:rPr>
        <w:t>SEMESTER EXAMINATION: APRIL 2019</w:t>
      </w:r>
    </w:p>
    <w:p w:rsidR="003571DD" w:rsidRPr="001D25D1" w:rsidRDefault="003571DD" w:rsidP="003571DD">
      <w:pPr>
        <w:pStyle w:val="Default"/>
        <w:jc w:val="center"/>
        <w:rPr>
          <w:rFonts w:ascii="Arial" w:hAnsi="Arial" w:cs="Arial"/>
          <w:b/>
          <w:color w:val="auto"/>
          <w:sz w:val="22"/>
          <w:szCs w:val="22"/>
        </w:rPr>
      </w:pPr>
      <w:bookmarkStart w:id="0" w:name="_GoBack"/>
      <w:r w:rsidRPr="001D25D1">
        <w:rPr>
          <w:rFonts w:ascii="Arial" w:hAnsi="Arial" w:cs="Arial"/>
          <w:b/>
          <w:color w:val="auto"/>
          <w:sz w:val="22"/>
          <w:szCs w:val="22"/>
        </w:rPr>
        <w:t xml:space="preserve">BC 4116 / BPS 4116 - </w:t>
      </w:r>
      <w:r w:rsidR="009F3CF7" w:rsidRPr="001D25D1">
        <w:rPr>
          <w:rFonts w:ascii="Arial" w:hAnsi="Arial" w:cs="Arial"/>
          <w:b/>
          <w:color w:val="auto"/>
          <w:sz w:val="22"/>
          <w:szCs w:val="22"/>
        </w:rPr>
        <w:t xml:space="preserve">Cost Accounting / Cost &amp; Management Accounting </w:t>
      </w:r>
    </w:p>
    <w:bookmarkEnd w:id="0"/>
    <w:p w:rsidR="003571DD" w:rsidRPr="001D25D1" w:rsidRDefault="003571DD" w:rsidP="003571DD">
      <w:pPr>
        <w:jc w:val="center"/>
        <w:rPr>
          <w:rFonts w:ascii="Arial" w:hAnsi="Arial" w:cs="Arial"/>
          <w:b/>
        </w:rPr>
      </w:pPr>
    </w:p>
    <w:p w:rsidR="00306B53" w:rsidRPr="001D25D1" w:rsidRDefault="00306B53" w:rsidP="003571DD">
      <w:pPr>
        <w:jc w:val="center"/>
        <w:rPr>
          <w:rFonts w:ascii="Arial" w:hAnsi="Arial" w:cs="Arial"/>
          <w:b/>
        </w:rPr>
      </w:pPr>
      <w:r w:rsidRPr="001D25D1">
        <w:rPr>
          <w:rFonts w:ascii="Arial" w:hAnsi="Arial" w:cs="Arial"/>
          <w:b/>
        </w:rPr>
        <w:t>Time- 2 1/</w:t>
      </w:r>
      <w:proofErr w:type="gramStart"/>
      <w:r w:rsidRPr="001D25D1">
        <w:rPr>
          <w:rFonts w:ascii="Arial" w:hAnsi="Arial" w:cs="Arial"/>
          <w:b/>
        </w:rPr>
        <w:t>2  hrs</w:t>
      </w:r>
      <w:proofErr w:type="gramEnd"/>
      <w:r w:rsidRPr="001D25D1">
        <w:rPr>
          <w:rFonts w:ascii="Arial" w:hAnsi="Arial" w:cs="Arial"/>
          <w:b/>
        </w:rPr>
        <w:t xml:space="preserve">                                                                                                       Max Marks-70                                                                                                                           </w:t>
      </w:r>
    </w:p>
    <w:p w:rsidR="00306B53" w:rsidRPr="001D25D1" w:rsidRDefault="001370A2" w:rsidP="00306B53">
      <w:pPr>
        <w:jc w:val="center"/>
        <w:rPr>
          <w:rFonts w:ascii="Arial" w:hAnsi="Arial" w:cs="Arial"/>
          <w:b/>
        </w:rPr>
      </w:pPr>
      <w:r w:rsidRPr="001D25D1">
        <w:rPr>
          <w:rFonts w:ascii="Arial" w:hAnsi="Arial" w:cs="Arial"/>
          <w:b/>
        </w:rPr>
        <w:t>This paper contains four</w:t>
      </w:r>
      <w:r w:rsidR="00306B53" w:rsidRPr="001D25D1">
        <w:rPr>
          <w:rFonts w:ascii="Arial" w:hAnsi="Arial" w:cs="Arial"/>
          <w:b/>
        </w:rPr>
        <w:t xml:space="preserve"> printed pages and four parts</w:t>
      </w:r>
    </w:p>
    <w:p w:rsidR="00306B53" w:rsidRPr="001D25D1" w:rsidRDefault="00306B53" w:rsidP="00306B53">
      <w:pPr>
        <w:jc w:val="center"/>
        <w:rPr>
          <w:rFonts w:ascii="Arial" w:hAnsi="Arial" w:cs="Arial"/>
          <w:b/>
        </w:rPr>
      </w:pPr>
      <w:r w:rsidRPr="001D25D1">
        <w:rPr>
          <w:rFonts w:ascii="Arial" w:hAnsi="Arial" w:cs="Arial"/>
          <w:b/>
        </w:rPr>
        <w:t>SECTION-A</w:t>
      </w:r>
    </w:p>
    <w:p w:rsidR="007021E0" w:rsidRPr="001D25D1" w:rsidRDefault="007021E0" w:rsidP="007021E0">
      <w:pPr>
        <w:pStyle w:val="ListParagraph"/>
        <w:ind w:left="90" w:hanging="90"/>
        <w:jc w:val="both"/>
        <w:rPr>
          <w:rFonts w:ascii="Arial" w:hAnsi="Arial" w:cs="Arial"/>
          <w:b/>
          <w:sz w:val="22"/>
          <w:szCs w:val="22"/>
        </w:rPr>
      </w:pPr>
      <w:r w:rsidRPr="001D25D1">
        <w:rPr>
          <w:rFonts w:ascii="Arial" w:hAnsi="Arial" w:cs="Arial"/>
          <w:b/>
          <w:sz w:val="22"/>
          <w:szCs w:val="22"/>
        </w:rPr>
        <w:t>Answer any FIVE of the following questions. Each question carries two marks. (5x2=10)</w:t>
      </w:r>
    </w:p>
    <w:p w:rsidR="000110A4" w:rsidRPr="001D25D1" w:rsidRDefault="000110A4" w:rsidP="000110A4">
      <w:pPr>
        <w:pStyle w:val="ListParagraph"/>
        <w:numPr>
          <w:ilvl w:val="0"/>
          <w:numId w:val="15"/>
        </w:numPr>
        <w:rPr>
          <w:rFonts w:ascii="Arial" w:hAnsi="Arial" w:cs="Arial"/>
          <w:sz w:val="22"/>
          <w:szCs w:val="22"/>
        </w:rPr>
      </w:pPr>
      <w:r w:rsidRPr="001D25D1">
        <w:rPr>
          <w:rFonts w:ascii="Arial" w:hAnsi="Arial" w:cs="Arial"/>
          <w:sz w:val="22"/>
          <w:szCs w:val="22"/>
        </w:rPr>
        <w:t>Define Cost Accounting.</w:t>
      </w:r>
    </w:p>
    <w:p w:rsidR="000110A4" w:rsidRPr="001D25D1" w:rsidRDefault="000110A4" w:rsidP="000110A4">
      <w:pPr>
        <w:pStyle w:val="ListParagraph"/>
        <w:numPr>
          <w:ilvl w:val="0"/>
          <w:numId w:val="15"/>
        </w:numPr>
        <w:rPr>
          <w:rFonts w:ascii="Arial" w:hAnsi="Arial" w:cs="Arial"/>
          <w:sz w:val="22"/>
          <w:szCs w:val="22"/>
        </w:rPr>
      </w:pPr>
      <w:r w:rsidRPr="001D25D1">
        <w:rPr>
          <w:rFonts w:ascii="Arial" w:hAnsi="Arial" w:cs="Arial"/>
          <w:sz w:val="22"/>
          <w:szCs w:val="22"/>
        </w:rPr>
        <w:t>Find out the EOQ from the following:</w:t>
      </w:r>
    </w:p>
    <w:p w:rsidR="000110A4" w:rsidRPr="001D25D1" w:rsidRDefault="000110A4" w:rsidP="000110A4">
      <w:pPr>
        <w:pStyle w:val="ListParagraph"/>
        <w:rPr>
          <w:rFonts w:ascii="Arial" w:hAnsi="Arial" w:cs="Arial"/>
          <w:sz w:val="22"/>
          <w:szCs w:val="22"/>
        </w:rPr>
      </w:pPr>
      <w:r w:rsidRPr="001D25D1">
        <w:rPr>
          <w:rFonts w:ascii="Arial" w:hAnsi="Arial" w:cs="Arial"/>
          <w:sz w:val="22"/>
          <w:szCs w:val="22"/>
        </w:rPr>
        <w:t>Annual usage 8000 units, cost of material per unit is Rs 4, cost of placing an order is Rs 10, annual carrying cost of one unit is 16%.</w:t>
      </w:r>
    </w:p>
    <w:p w:rsidR="000110A4" w:rsidRPr="001D25D1" w:rsidRDefault="000110A4" w:rsidP="000110A4">
      <w:pPr>
        <w:pStyle w:val="ListParagraph"/>
        <w:numPr>
          <w:ilvl w:val="0"/>
          <w:numId w:val="15"/>
        </w:numPr>
        <w:rPr>
          <w:rFonts w:ascii="Arial" w:hAnsi="Arial" w:cs="Arial"/>
          <w:sz w:val="22"/>
          <w:szCs w:val="22"/>
        </w:rPr>
      </w:pPr>
      <w:r w:rsidRPr="001D25D1">
        <w:rPr>
          <w:rFonts w:ascii="Arial" w:hAnsi="Arial" w:cs="Arial"/>
          <w:sz w:val="22"/>
          <w:szCs w:val="22"/>
        </w:rPr>
        <w:t>State any 4 objectives of material control.</w:t>
      </w:r>
    </w:p>
    <w:p w:rsidR="000110A4" w:rsidRPr="001D25D1" w:rsidRDefault="002F6662" w:rsidP="000110A4">
      <w:pPr>
        <w:pStyle w:val="NoSpacing"/>
        <w:numPr>
          <w:ilvl w:val="0"/>
          <w:numId w:val="15"/>
        </w:numPr>
        <w:jc w:val="both"/>
        <w:rPr>
          <w:rFonts w:ascii="Arial" w:hAnsi="Arial" w:cs="Arial"/>
        </w:rPr>
      </w:pPr>
      <w:r w:rsidRPr="001D25D1">
        <w:rPr>
          <w:rFonts w:ascii="Arial" w:hAnsi="Arial" w:cs="Arial"/>
          <w:shd w:val="clear" w:color="auto" w:fill="FFFFFF"/>
        </w:rPr>
        <w:t xml:space="preserve">What is </w:t>
      </w:r>
      <w:proofErr w:type="spellStart"/>
      <w:r w:rsidRPr="001D25D1">
        <w:rPr>
          <w:rFonts w:ascii="Arial" w:hAnsi="Arial" w:cs="Arial"/>
          <w:shd w:val="clear" w:color="auto" w:fill="FFFFFF"/>
        </w:rPr>
        <w:t>L</w:t>
      </w:r>
      <w:r w:rsidR="000110A4" w:rsidRPr="001D25D1">
        <w:rPr>
          <w:rFonts w:ascii="Arial" w:hAnsi="Arial" w:cs="Arial"/>
          <w:shd w:val="clear" w:color="auto" w:fill="FFFFFF"/>
        </w:rPr>
        <w:t>abour</w:t>
      </w:r>
      <w:proofErr w:type="spellEnd"/>
      <w:r w:rsidR="000110A4" w:rsidRPr="001D25D1">
        <w:rPr>
          <w:rFonts w:ascii="Arial" w:hAnsi="Arial" w:cs="Arial"/>
          <w:shd w:val="clear" w:color="auto" w:fill="FFFFFF"/>
        </w:rPr>
        <w:t xml:space="preserve"> turnover?</w:t>
      </w:r>
    </w:p>
    <w:p w:rsidR="000110A4" w:rsidRPr="001D25D1" w:rsidRDefault="000110A4" w:rsidP="000110A4">
      <w:pPr>
        <w:pStyle w:val="ListParagraph"/>
        <w:numPr>
          <w:ilvl w:val="0"/>
          <w:numId w:val="15"/>
        </w:numPr>
        <w:spacing w:after="200" w:line="276" w:lineRule="auto"/>
        <w:rPr>
          <w:rFonts w:ascii="Arial" w:hAnsi="Arial" w:cs="Arial"/>
          <w:sz w:val="22"/>
          <w:szCs w:val="22"/>
        </w:rPr>
      </w:pPr>
      <w:r w:rsidRPr="001D25D1">
        <w:rPr>
          <w:rFonts w:ascii="Arial" w:hAnsi="Arial" w:cs="Arial"/>
          <w:sz w:val="22"/>
          <w:szCs w:val="22"/>
          <w:shd w:val="clear" w:color="auto" w:fill="FFFFFF"/>
        </w:rPr>
        <w:t>Give the meaning of piece rate system and state any 2 advantages</w:t>
      </w:r>
    </w:p>
    <w:p w:rsidR="000110A4" w:rsidRPr="001D25D1" w:rsidRDefault="000110A4" w:rsidP="000110A4">
      <w:pPr>
        <w:pStyle w:val="ListParagraph"/>
        <w:numPr>
          <w:ilvl w:val="0"/>
          <w:numId w:val="15"/>
        </w:numPr>
        <w:spacing w:after="200" w:line="276" w:lineRule="auto"/>
        <w:rPr>
          <w:rFonts w:ascii="Arial" w:hAnsi="Arial" w:cs="Arial"/>
          <w:sz w:val="22"/>
          <w:szCs w:val="22"/>
        </w:rPr>
      </w:pPr>
      <w:r w:rsidRPr="001D25D1">
        <w:rPr>
          <w:rFonts w:ascii="Arial" w:hAnsi="Arial" w:cs="Arial"/>
          <w:sz w:val="22"/>
          <w:szCs w:val="22"/>
          <w:shd w:val="clear" w:color="auto" w:fill="FFFFFF"/>
        </w:rPr>
        <w:t>Write any four items which appear only in financial accounts.</w:t>
      </w:r>
    </w:p>
    <w:p w:rsidR="000110A4" w:rsidRPr="001D25D1" w:rsidRDefault="000110A4" w:rsidP="00D30556">
      <w:pPr>
        <w:pStyle w:val="ListParagraph"/>
        <w:numPr>
          <w:ilvl w:val="0"/>
          <w:numId w:val="15"/>
        </w:numPr>
        <w:rPr>
          <w:rFonts w:ascii="Arial" w:hAnsi="Arial" w:cs="Arial"/>
          <w:sz w:val="22"/>
          <w:szCs w:val="22"/>
        </w:rPr>
      </w:pPr>
      <w:r w:rsidRPr="001D25D1">
        <w:rPr>
          <w:rFonts w:ascii="Arial" w:hAnsi="Arial" w:cs="Arial"/>
          <w:sz w:val="22"/>
          <w:szCs w:val="22"/>
        </w:rPr>
        <w:t>State the basis of apportionment of the following</w:t>
      </w:r>
      <w:proofErr w:type="gramStart"/>
      <w:r w:rsidRPr="001D25D1">
        <w:rPr>
          <w:rFonts w:ascii="Arial" w:hAnsi="Arial" w:cs="Arial"/>
          <w:sz w:val="22"/>
          <w:szCs w:val="22"/>
        </w:rPr>
        <w:t>:</w:t>
      </w:r>
      <w:proofErr w:type="gramEnd"/>
      <w:r w:rsidRPr="001D25D1">
        <w:rPr>
          <w:rFonts w:ascii="Arial" w:hAnsi="Arial" w:cs="Arial"/>
          <w:sz w:val="22"/>
          <w:szCs w:val="22"/>
        </w:rPr>
        <w:br/>
      </w:r>
      <w:proofErr w:type="spellStart"/>
      <w:r w:rsidRPr="001D25D1">
        <w:rPr>
          <w:rFonts w:ascii="Arial" w:hAnsi="Arial" w:cs="Arial"/>
          <w:sz w:val="22"/>
          <w:szCs w:val="22"/>
        </w:rPr>
        <w:t>i</w:t>
      </w:r>
      <w:proofErr w:type="spellEnd"/>
      <w:r w:rsidRPr="001D25D1">
        <w:rPr>
          <w:rFonts w:ascii="Arial" w:hAnsi="Arial" w:cs="Arial"/>
          <w:sz w:val="22"/>
          <w:szCs w:val="22"/>
        </w:rPr>
        <w:t xml:space="preserve">. </w:t>
      </w:r>
      <w:proofErr w:type="spellStart"/>
      <w:r w:rsidRPr="001D25D1">
        <w:rPr>
          <w:rFonts w:ascii="Arial" w:hAnsi="Arial" w:cs="Arial"/>
          <w:sz w:val="22"/>
          <w:szCs w:val="22"/>
        </w:rPr>
        <w:t>Labour</w:t>
      </w:r>
      <w:proofErr w:type="spellEnd"/>
      <w:r w:rsidRPr="001D25D1">
        <w:rPr>
          <w:rFonts w:ascii="Arial" w:hAnsi="Arial" w:cs="Arial"/>
          <w:sz w:val="22"/>
          <w:szCs w:val="22"/>
        </w:rPr>
        <w:t xml:space="preserve"> welfare expenses</w:t>
      </w:r>
      <w:r w:rsidRPr="001D25D1">
        <w:rPr>
          <w:rFonts w:ascii="Arial" w:hAnsi="Arial" w:cs="Arial"/>
          <w:sz w:val="22"/>
          <w:szCs w:val="22"/>
        </w:rPr>
        <w:br/>
        <w:t>ii. Motive power</w:t>
      </w:r>
      <w:r w:rsidRPr="001D25D1">
        <w:rPr>
          <w:rStyle w:val="apple-converted-space"/>
          <w:rFonts w:ascii="Arial" w:hAnsi="Arial" w:cs="Arial"/>
          <w:sz w:val="22"/>
          <w:szCs w:val="22"/>
        </w:rPr>
        <w:t> </w:t>
      </w:r>
      <w:r w:rsidRPr="001D25D1">
        <w:rPr>
          <w:rFonts w:ascii="Arial" w:hAnsi="Arial" w:cs="Arial"/>
          <w:sz w:val="22"/>
          <w:szCs w:val="22"/>
        </w:rPr>
        <w:br/>
        <w:t>iii. Insurance of plant</w:t>
      </w:r>
      <w:r w:rsidRPr="001D25D1">
        <w:rPr>
          <w:rFonts w:ascii="Arial" w:hAnsi="Arial" w:cs="Arial"/>
          <w:sz w:val="22"/>
          <w:szCs w:val="22"/>
        </w:rPr>
        <w:br/>
      </w:r>
      <w:proofErr w:type="gramStart"/>
      <w:r w:rsidRPr="001D25D1">
        <w:rPr>
          <w:rFonts w:ascii="Arial" w:hAnsi="Arial" w:cs="Arial"/>
          <w:sz w:val="22"/>
          <w:szCs w:val="22"/>
        </w:rPr>
        <w:t>iv</w:t>
      </w:r>
      <w:proofErr w:type="gramEnd"/>
      <w:r w:rsidRPr="001D25D1">
        <w:rPr>
          <w:rFonts w:ascii="Arial" w:hAnsi="Arial" w:cs="Arial"/>
          <w:sz w:val="22"/>
          <w:szCs w:val="22"/>
        </w:rPr>
        <w:t>. Indirect wages</w:t>
      </w:r>
    </w:p>
    <w:p w:rsidR="00814555" w:rsidRPr="001D25D1" w:rsidRDefault="00814555" w:rsidP="00814555">
      <w:pPr>
        <w:jc w:val="center"/>
        <w:rPr>
          <w:rFonts w:ascii="Arial" w:hAnsi="Arial" w:cs="Arial"/>
          <w:b/>
        </w:rPr>
      </w:pPr>
      <w:r w:rsidRPr="001D25D1">
        <w:rPr>
          <w:rFonts w:ascii="Arial" w:hAnsi="Arial" w:cs="Arial"/>
          <w:b/>
        </w:rPr>
        <w:t>SECTION</w:t>
      </w:r>
      <w:r w:rsidR="008B6943" w:rsidRPr="001D25D1">
        <w:rPr>
          <w:rFonts w:ascii="Arial" w:hAnsi="Arial" w:cs="Arial"/>
          <w:b/>
        </w:rPr>
        <w:t>-</w:t>
      </w:r>
      <w:r w:rsidRPr="001D25D1">
        <w:rPr>
          <w:rFonts w:ascii="Arial" w:hAnsi="Arial" w:cs="Arial"/>
          <w:b/>
        </w:rPr>
        <w:t xml:space="preserve"> B</w:t>
      </w:r>
    </w:p>
    <w:p w:rsidR="00814555" w:rsidRPr="001D25D1" w:rsidRDefault="008B6943" w:rsidP="00814555">
      <w:pPr>
        <w:pStyle w:val="ListParagraph"/>
        <w:ind w:left="90" w:hanging="90"/>
        <w:jc w:val="both"/>
        <w:rPr>
          <w:rFonts w:ascii="Arial" w:hAnsi="Arial" w:cs="Arial"/>
          <w:b/>
          <w:sz w:val="22"/>
          <w:szCs w:val="22"/>
        </w:rPr>
      </w:pPr>
      <w:r w:rsidRPr="001D25D1">
        <w:rPr>
          <w:rFonts w:ascii="Arial" w:hAnsi="Arial" w:cs="Arial"/>
          <w:b/>
          <w:sz w:val="22"/>
          <w:szCs w:val="22"/>
        </w:rPr>
        <w:t xml:space="preserve">Answer any </w:t>
      </w:r>
      <w:r w:rsidR="00814555" w:rsidRPr="001D25D1">
        <w:rPr>
          <w:rFonts w:ascii="Arial" w:hAnsi="Arial" w:cs="Arial"/>
          <w:b/>
          <w:sz w:val="22"/>
          <w:szCs w:val="22"/>
        </w:rPr>
        <w:t>THREE of the following questions. Each question carries five marks. (3</w:t>
      </w:r>
      <w:r w:rsidRPr="001D25D1">
        <w:rPr>
          <w:rFonts w:ascii="Arial" w:hAnsi="Arial" w:cs="Arial"/>
          <w:b/>
          <w:sz w:val="22"/>
          <w:szCs w:val="22"/>
        </w:rPr>
        <w:t>x5=15</w:t>
      </w:r>
      <w:r w:rsidR="00814555" w:rsidRPr="001D25D1">
        <w:rPr>
          <w:rFonts w:ascii="Arial" w:hAnsi="Arial" w:cs="Arial"/>
          <w:b/>
          <w:sz w:val="22"/>
          <w:szCs w:val="22"/>
        </w:rPr>
        <w:t>)</w:t>
      </w:r>
    </w:p>
    <w:p w:rsidR="00814555" w:rsidRPr="001D25D1" w:rsidRDefault="00814555" w:rsidP="00814555">
      <w:pPr>
        <w:pStyle w:val="ListParagraph"/>
        <w:ind w:left="90" w:hanging="90"/>
        <w:jc w:val="both"/>
        <w:rPr>
          <w:rFonts w:ascii="Arial" w:hAnsi="Arial" w:cs="Arial"/>
          <w:sz w:val="22"/>
          <w:szCs w:val="22"/>
        </w:rPr>
      </w:pPr>
    </w:p>
    <w:p w:rsidR="000110A4" w:rsidRPr="001D25D1" w:rsidRDefault="000110A4" w:rsidP="000110A4">
      <w:pPr>
        <w:pStyle w:val="NoSpacing"/>
        <w:numPr>
          <w:ilvl w:val="0"/>
          <w:numId w:val="15"/>
        </w:numPr>
        <w:rPr>
          <w:rFonts w:ascii="Arial" w:hAnsi="Arial" w:cs="Arial"/>
        </w:rPr>
      </w:pPr>
      <w:r w:rsidRPr="001D25D1">
        <w:rPr>
          <w:rFonts w:ascii="Arial" w:hAnsi="Arial" w:cs="Arial"/>
        </w:rPr>
        <w:t>What are the reasons for difference in profit or loss between cost and financial accounts?</w:t>
      </w:r>
    </w:p>
    <w:p w:rsidR="000110A4" w:rsidRPr="001D25D1" w:rsidRDefault="000110A4" w:rsidP="000110A4">
      <w:pPr>
        <w:pStyle w:val="NoSpacing"/>
        <w:numPr>
          <w:ilvl w:val="0"/>
          <w:numId w:val="15"/>
        </w:numPr>
        <w:rPr>
          <w:rFonts w:ascii="Arial" w:hAnsi="Arial" w:cs="Arial"/>
        </w:rPr>
      </w:pPr>
      <w:r w:rsidRPr="001D25D1">
        <w:rPr>
          <w:rFonts w:ascii="Arial" w:hAnsi="Arial" w:cs="Arial"/>
        </w:rPr>
        <w:t xml:space="preserve">From the following fi </w:t>
      </w:r>
      <w:proofErr w:type="spellStart"/>
      <w:r w:rsidRPr="001D25D1">
        <w:rPr>
          <w:rFonts w:ascii="Arial" w:hAnsi="Arial" w:cs="Arial"/>
        </w:rPr>
        <w:t>gures</w:t>
      </w:r>
      <w:proofErr w:type="spellEnd"/>
      <w:r w:rsidRPr="001D25D1">
        <w:rPr>
          <w:rFonts w:ascii="Arial" w:hAnsi="Arial" w:cs="Arial"/>
        </w:rPr>
        <w:t xml:space="preserve"> relating to two components X and Y, compute Reorder Level, Minimum Level, Maximum Level and Average Stock Level.</w:t>
      </w:r>
    </w:p>
    <w:tbl>
      <w:tblPr>
        <w:tblStyle w:val="TableGrid"/>
        <w:tblW w:w="0" w:type="auto"/>
        <w:tblInd w:w="720" w:type="dxa"/>
        <w:tblLook w:val="04A0" w:firstRow="1" w:lastRow="0" w:firstColumn="1" w:lastColumn="0" w:noHBand="0" w:noVBand="1"/>
      </w:tblPr>
      <w:tblGrid>
        <w:gridCol w:w="3438"/>
        <w:gridCol w:w="2070"/>
        <w:gridCol w:w="2070"/>
      </w:tblGrid>
      <w:tr w:rsidR="000110A4" w:rsidRPr="001D25D1" w:rsidTr="000110A4">
        <w:tc>
          <w:tcPr>
            <w:tcW w:w="3438" w:type="dxa"/>
          </w:tcPr>
          <w:p w:rsidR="000110A4" w:rsidRPr="001D25D1" w:rsidRDefault="000110A4" w:rsidP="000110A4">
            <w:pPr>
              <w:pStyle w:val="NoSpacing"/>
              <w:rPr>
                <w:rFonts w:ascii="Arial" w:hAnsi="Arial" w:cs="Arial"/>
              </w:rPr>
            </w:pPr>
            <w:r w:rsidRPr="001D25D1">
              <w:rPr>
                <w:rFonts w:ascii="Arial" w:hAnsi="Arial" w:cs="Arial"/>
              </w:rPr>
              <w:t>Particulars</w:t>
            </w:r>
          </w:p>
        </w:tc>
        <w:tc>
          <w:tcPr>
            <w:tcW w:w="2070" w:type="dxa"/>
          </w:tcPr>
          <w:p w:rsidR="000110A4" w:rsidRPr="001D25D1" w:rsidRDefault="000110A4" w:rsidP="000110A4">
            <w:pPr>
              <w:pStyle w:val="NoSpacing"/>
              <w:rPr>
                <w:rFonts w:ascii="Arial" w:hAnsi="Arial" w:cs="Arial"/>
              </w:rPr>
            </w:pPr>
            <w:r w:rsidRPr="001D25D1">
              <w:rPr>
                <w:rFonts w:ascii="Arial" w:hAnsi="Arial" w:cs="Arial"/>
              </w:rPr>
              <w:t>Component X</w:t>
            </w:r>
          </w:p>
        </w:tc>
        <w:tc>
          <w:tcPr>
            <w:tcW w:w="2070" w:type="dxa"/>
          </w:tcPr>
          <w:p w:rsidR="000110A4" w:rsidRPr="001D25D1" w:rsidRDefault="000110A4" w:rsidP="000110A4">
            <w:pPr>
              <w:pStyle w:val="NoSpacing"/>
              <w:rPr>
                <w:rFonts w:ascii="Arial" w:hAnsi="Arial" w:cs="Arial"/>
              </w:rPr>
            </w:pPr>
            <w:r w:rsidRPr="001D25D1">
              <w:rPr>
                <w:rFonts w:ascii="Arial" w:hAnsi="Arial" w:cs="Arial"/>
              </w:rPr>
              <w:t>Component Y</w:t>
            </w:r>
          </w:p>
        </w:tc>
      </w:tr>
      <w:tr w:rsidR="000110A4" w:rsidRPr="001D25D1" w:rsidTr="000110A4">
        <w:tc>
          <w:tcPr>
            <w:tcW w:w="3438" w:type="dxa"/>
          </w:tcPr>
          <w:p w:rsidR="000110A4" w:rsidRPr="001D25D1" w:rsidRDefault="000110A4" w:rsidP="00097205">
            <w:pPr>
              <w:rPr>
                <w:rFonts w:ascii="Arial" w:hAnsi="Arial" w:cs="Arial"/>
              </w:rPr>
            </w:pPr>
            <w:r w:rsidRPr="001D25D1">
              <w:rPr>
                <w:rFonts w:ascii="Arial" w:hAnsi="Arial" w:cs="Arial"/>
              </w:rPr>
              <w:t>Maximum consumption per wee</w:t>
            </w:r>
            <w:r w:rsidR="00097205" w:rsidRPr="001D25D1">
              <w:rPr>
                <w:rFonts w:ascii="Arial" w:hAnsi="Arial" w:cs="Arial"/>
              </w:rPr>
              <w:t>k</w:t>
            </w:r>
          </w:p>
        </w:tc>
        <w:tc>
          <w:tcPr>
            <w:tcW w:w="2070" w:type="dxa"/>
          </w:tcPr>
          <w:p w:rsidR="000110A4" w:rsidRPr="001D25D1" w:rsidRDefault="00097205">
            <w:pPr>
              <w:rPr>
                <w:rFonts w:ascii="Arial" w:hAnsi="Arial" w:cs="Arial"/>
              </w:rPr>
            </w:pPr>
            <w:r w:rsidRPr="001D25D1">
              <w:rPr>
                <w:rFonts w:ascii="Arial" w:hAnsi="Arial" w:cs="Arial"/>
              </w:rPr>
              <w:t>75 units</w:t>
            </w:r>
          </w:p>
        </w:tc>
        <w:tc>
          <w:tcPr>
            <w:tcW w:w="2070" w:type="dxa"/>
          </w:tcPr>
          <w:p w:rsidR="000110A4" w:rsidRPr="001D25D1" w:rsidRDefault="00097205">
            <w:pPr>
              <w:rPr>
                <w:rFonts w:ascii="Arial" w:hAnsi="Arial" w:cs="Arial"/>
              </w:rPr>
            </w:pPr>
            <w:r w:rsidRPr="001D25D1">
              <w:rPr>
                <w:rFonts w:ascii="Arial" w:hAnsi="Arial" w:cs="Arial"/>
              </w:rPr>
              <w:t>75 units</w:t>
            </w:r>
          </w:p>
        </w:tc>
      </w:tr>
      <w:tr w:rsidR="000110A4" w:rsidRPr="001D25D1" w:rsidTr="000110A4">
        <w:tc>
          <w:tcPr>
            <w:tcW w:w="3438" w:type="dxa"/>
          </w:tcPr>
          <w:p w:rsidR="000110A4" w:rsidRPr="001D25D1" w:rsidRDefault="00097205" w:rsidP="000110A4">
            <w:pPr>
              <w:pStyle w:val="NoSpacing"/>
              <w:rPr>
                <w:rFonts w:ascii="Arial" w:hAnsi="Arial" w:cs="Arial"/>
              </w:rPr>
            </w:pPr>
            <w:r w:rsidRPr="001D25D1">
              <w:rPr>
                <w:rFonts w:ascii="Arial" w:hAnsi="Arial" w:cs="Arial"/>
              </w:rPr>
              <w:t>Average consumption per week</w:t>
            </w:r>
          </w:p>
        </w:tc>
        <w:tc>
          <w:tcPr>
            <w:tcW w:w="2070" w:type="dxa"/>
          </w:tcPr>
          <w:p w:rsidR="000110A4" w:rsidRPr="001D25D1" w:rsidRDefault="00097205" w:rsidP="000110A4">
            <w:pPr>
              <w:pStyle w:val="NoSpacing"/>
              <w:rPr>
                <w:rFonts w:ascii="Arial" w:hAnsi="Arial" w:cs="Arial"/>
              </w:rPr>
            </w:pPr>
            <w:r w:rsidRPr="001D25D1">
              <w:rPr>
                <w:rFonts w:ascii="Arial" w:hAnsi="Arial" w:cs="Arial"/>
              </w:rPr>
              <w:t>50 units</w:t>
            </w:r>
          </w:p>
        </w:tc>
        <w:tc>
          <w:tcPr>
            <w:tcW w:w="2070" w:type="dxa"/>
          </w:tcPr>
          <w:p w:rsidR="000110A4" w:rsidRPr="001D25D1" w:rsidRDefault="00097205" w:rsidP="000110A4">
            <w:pPr>
              <w:pStyle w:val="NoSpacing"/>
              <w:rPr>
                <w:rFonts w:ascii="Arial" w:hAnsi="Arial" w:cs="Arial"/>
              </w:rPr>
            </w:pPr>
            <w:r w:rsidRPr="001D25D1">
              <w:rPr>
                <w:rFonts w:ascii="Arial" w:hAnsi="Arial" w:cs="Arial"/>
              </w:rPr>
              <w:t>50 units</w:t>
            </w:r>
          </w:p>
        </w:tc>
      </w:tr>
      <w:tr w:rsidR="000110A4" w:rsidRPr="001D25D1" w:rsidTr="000110A4">
        <w:tc>
          <w:tcPr>
            <w:tcW w:w="3438" w:type="dxa"/>
          </w:tcPr>
          <w:p w:rsidR="000110A4" w:rsidRPr="001D25D1" w:rsidRDefault="00097205" w:rsidP="000110A4">
            <w:pPr>
              <w:pStyle w:val="NoSpacing"/>
              <w:rPr>
                <w:rFonts w:ascii="Arial" w:hAnsi="Arial" w:cs="Arial"/>
              </w:rPr>
            </w:pPr>
            <w:r w:rsidRPr="001D25D1">
              <w:rPr>
                <w:rFonts w:ascii="Arial" w:hAnsi="Arial" w:cs="Arial"/>
              </w:rPr>
              <w:t>Minimum consumption per week</w:t>
            </w:r>
          </w:p>
        </w:tc>
        <w:tc>
          <w:tcPr>
            <w:tcW w:w="2070" w:type="dxa"/>
          </w:tcPr>
          <w:p w:rsidR="000110A4" w:rsidRPr="001D25D1" w:rsidRDefault="00097205" w:rsidP="000110A4">
            <w:pPr>
              <w:pStyle w:val="NoSpacing"/>
              <w:rPr>
                <w:rFonts w:ascii="Arial" w:hAnsi="Arial" w:cs="Arial"/>
              </w:rPr>
            </w:pPr>
            <w:r w:rsidRPr="001D25D1">
              <w:rPr>
                <w:rFonts w:ascii="Arial" w:hAnsi="Arial" w:cs="Arial"/>
              </w:rPr>
              <w:t>25 units</w:t>
            </w:r>
          </w:p>
        </w:tc>
        <w:tc>
          <w:tcPr>
            <w:tcW w:w="2070" w:type="dxa"/>
          </w:tcPr>
          <w:p w:rsidR="000110A4" w:rsidRPr="001D25D1" w:rsidRDefault="00097205" w:rsidP="000110A4">
            <w:pPr>
              <w:pStyle w:val="NoSpacing"/>
              <w:rPr>
                <w:rFonts w:ascii="Arial" w:hAnsi="Arial" w:cs="Arial"/>
              </w:rPr>
            </w:pPr>
            <w:r w:rsidRPr="001D25D1">
              <w:rPr>
                <w:rFonts w:ascii="Arial" w:hAnsi="Arial" w:cs="Arial"/>
              </w:rPr>
              <w:t>25 units</w:t>
            </w:r>
          </w:p>
        </w:tc>
      </w:tr>
      <w:tr w:rsidR="00097205" w:rsidRPr="001D25D1" w:rsidTr="000110A4">
        <w:tc>
          <w:tcPr>
            <w:tcW w:w="3438" w:type="dxa"/>
          </w:tcPr>
          <w:p w:rsidR="00097205" w:rsidRPr="001D25D1" w:rsidRDefault="00097205" w:rsidP="000110A4">
            <w:pPr>
              <w:pStyle w:val="NoSpacing"/>
              <w:rPr>
                <w:rFonts w:ascii="Arial" w:hAnsi="Arial" w:cs="Arial"/>
              </w:rPr>
            </w:pPr>
            <w:r w:rsidRPr="001D25D1">
              <w:rPr>
                <w:rFonts w:ascii="Arial" w:hAnsi="Arial" w:cs="Arial"/>
              </w:rPr>
              <w:t>Reorder period</w:t>
            </w:r>
          </w:p>
        </w:tc>
        <w:tc>
          <w:tcPr>
            <w:tcW w:w="2070" w:type="dxa"/>
          </w:tcPr>
          <w:p w:rsidR="00097205" w:rsidRPr="001D25D1" w:rsidRDefault="00097205" w:rsidP="000110A4">
            <w:pPr>
              <w:pStyle w:val="NoSpacing"/>
              <w:rPr>
                <w:rFonts w:ascii="Arial" w:hAnsi="Arial" w:cs="Arial"/>
              </w:rPr>
            </w:pPr>
            <w:r w:rsidRPr="001D25D1">
              <w:rPr>
                <w:rFonts w:ascii="Arial" w:hAnsi="Arial" w:cs="Arial"/>
              </w:rPr>
              <w:t>4 to 6 weeks</w:t>
            </w:r>
          </w:p>
        </w:tc>
        <w:tc>
          <w:tcPr>
            <w:tcW w:w="2070" w:type="dxa"/>
          </w:tcPr>
          <w:p w:rsidR="00097205" w:rsidRPr="001D25D1" w:rsidRDefault="00097205" w:rsidP="000110A4">
            <w:pPr>
              <w:pStyle w:val="NoSpacing"/>
              <w:rPr>
                <w:rFonts w:ascii="Arial" w:hAnsi="Arial" w:cs="Arial"/>
              </w:rPr>
            </w:pPr>
            <w:r w:rsidRPr="001D25D1">
              <w:rPr>
                <w:rFonts w:ascii="Arial" w:hAnsi="Arial" w:cs="Arial"/>
              </w:rPr>
              <w:t>2 to 4 weeks</w:t>
            </w:r>
          </w:p>
        </w:tc>
      </w:tr>
      <w:tr w:rsidR="00097205" w:rsidRPr="001D25D1" w:rsidTr="00426EC5">
        <w:trPr>
          <w:trHeight w:val="395"/>
        </w:trPr>
        <w:tc>
          <w:tcPr>
            <w:tcW w:w="3438" w:type="dxa"/>
          </w:tcPr>
          <w:p w:rsidR="00097205" w:rsidRPr="001D25D1" w:rsidRDefault="00097205" w:rsidP="000110A4">
            <w:pPr>
              <w:pStyle w:val="NoSpacing"/>
              <w:rPr>
                <w:rFonts w:ascii="Arial" w:hAnsi="Arial" w:cs="Arial"/>
              </w:rPr>
            </w:pPr>
            <w:r w:rsidRPr="001D25D1">
              <w:rPr>
                <w:rFonts w:ascii="Arial" w:hAnsi="Arial" w:cs="Arial"/>
              </w:rPr>
              <w:t>Reorder quantity</w:t>
            </w:r>
          </w:p>
        </w:tc>
        <w:tc>
          <w:tcPr>
            <w:tcW w:w="2070" w:type="dxa"/>
          </w:tcPr>
          <w:p w:rsidR="00097205" w:rsidRPr="001D25D1" w:rsidRDefault="00097205" w:rsidP="000110A4">
            <w:pPr>
              <w:pStyle w:val="NoSpacing"/>
              <w:rPr>
                <w:rFonts w:ascii="Arial" w:hAnsi="Arial" w:cs="Arial"/>
              </w:rPr>
            </w:pPr>
            <w:r w:rsidRPr="001D25D1">
              <w:rPr>
                <w:rFonts w:ascii="Arial" w:hAnsi="Arial" w:cs="Arial"/>
              </w:rPr>
              <w:t>400 units</w:t>
            </w:r>
          </w:p>
        </w:tc>
        <w:tc>
          <w:tcPr>
            <w:tcW w:w="2070" w:type="dxa"/>
          </w:tcPr>
          <w:p w:rsidR="00097205" w:rsidRPr="001D25D1" w:rsidRDefault="00097205" w:rsidP="000110A4">
            <w:pPr>
              <w:pStyle w:val="NoSpacing"/>
              <w:rPr>
                <w:rFonts w:ascii="Arial" w:hAnsi="Arial" w:cs="Arial"/>
              </w:rPr>
            </w:pPr>
            <w:r w:rsidRPr="001D25D1">
              <w:rPr>
                <w:rFonts w:ascii="Arial" w:hAnsi="Arial" w:cs="Arial"/>
              </w:rPr>
              <w:t>600 units</w:t>
            </w:r>
          </w:p>
        </w:tc>
      </w:tr>
    </w:tbl>
    <w:p w:rsidR="000110A4" w:rsidRPr="001D25D1" w:rsidRDefault="000110A4" w:rsidP="000110A4">
      <w:pPr>
        <w:pStyle w:val="NoSpacing"/>
        <w:ind w:left="720"/>
        <w:rPr>
          <w:rFonts w:ascii="Arial" w:hAnsi="Arial" w:cs="Arial"/>
        </w:rPr>
      </w:pPr>
    </w:p>
    <w:p w:rsidR="001D25D1" w:rsidRPr="001D25D1" w:rsidRDefault="001D25D1" w:rsidP="001D25D1">
      <w:pPr>
        <w:pStyle w:val="ListParagraph"/>
        <w:numPr>
          <w:ilvl w:val="0"/>
          <w:numId w:val="15"/>
        </w:numPr>
        <w:rPr>
          <w:rFonts w:ascii="Arial" w:hAnsi="Arial" w:cs="Arial"/>
          <w:b/>
          <w:sz w:val="22"/>
          <w:szCs w:val="22"/>
        </w:rPr>
      </w:pPr>
      <w:r w:rsidRPr="001D25D1">
        <w:rPr>
          <w:rFonts w:ascii="Arial" w:hAnsi="Arial" w:cs="Arial"/>
          <w:b/>
          <w:sz w:val="22"/>
          <w:szCs w:val="22"/>
        </w:rPr>
        <w:t>Calculate the Machine hour Rate from the following data:</w:t>
      </w:r>
    </w:p>
    <w:p w:rsidR="001D25D1" w:rsidRPr="001D25D1" w:rsidRDefault="001D25D1" w:rsidP="001D25D1">
      <w:pPr>
        <w:pStyle w:val="ListParagraph"/>
        <w:rPr>
          <w:rFonts w:ascii="Arial" w:hAnsi="Arial" w:cs="Arial"/>
          <w:sz w:val="22"/>
          <w:szCs w:val="22"/>
        </w:rPr>
      </w:pPr>
      <w:r w:rsidRPr="001D25D1">
        <w:rPr>
          <w:rFonts w:ascii="Arial" w:hAnsi="Arial" w:cs="Arial"/>
          <w:sz w:val="22"/>
          <w:szCs w:val="22"/>
        </w:rPr>
        <w:t>Cost of the Machine- Rs.2</w:t>
      </w:r>
      <w:proofErr w:type="gramStart"/>
      <w:r w:rsidRPr="001D25D1">
        <w:rPr>
          <w:rFonts w:ascii="Arial" w:hAnsi="Arial" w:cs="Arial"/>
          <w:sz w:val="22"/>
          <w:szCs w:val="22"/>
        </w:rPr>
        <w:t>,10,000</w:t>
      </w:r>
      <w:proofErr w:type="gramEnd"/>
    </w:p>
    <w:p w:rsidR="001D25D1" w:rsidRPr="001D25D1" w:rsidRDefault="001D25D1" w:rsidP="001D25D1">
      <w:pPr>
        <w:pStyle w:val="ListParagraph"/>
        <w:rPr>
          <w:rFonts w:ascii="Arial" w:hAnsi="Arial" w:cs="Arial"/>
          <w:sz w:val="22"/>
          <w:szCs w:val="22"/>
        </w:rPr>
      </w:pPr>
      <w:r w:rsidRPr="001D25D1">
        <w:rPr>
          <w:rFonts w:ascii="Arial" w:hAnsi="Arial" w:cs="Arial"/>
          <w:sz w:val="22"/>
          <w:szCs w:val="22"/>
        </w:rPr>
        <w:lastRenderedPageBreak/>
        <w:t>Scrap value- Rs.10</w:t>
      </w:r>
      <w:proofErr w:type="gramStart"/>
      <w:r w:rsidRPr="001D25D1">
        <w:rPr>
          <w:rFonts w:ascii="Arial" w:hAnsi="Arial" w:cs="Arial"/>
          <w:sz w:val="22"/>
          <w:szCs w:val="22"/>
        </w:rPr>
        <w:t>,000</w:t>
      </w:r>
      <w:proofErr w:type="gramEnd"/>
    </w:p>
    <w:p w:rsidR="001D25D1" w:rsidRPr="001D25D1" w:rsidRDefault="001D25D1" w:rsidP="001D25D1">
      <w:pPr>
        <w:pStyle w:val="ListParagraph"/>
        <w:rPr>
          <w:rFonts w:ascii="Arial" w:hAnsi="Arial" w:cs="Arial"/>
          <w:sz w:val="22"/>
          <w:szCs w:val="22"/>
        </w:rPr>
      </w:pPr>
      <w:r w:rsidRPr="001D25D1">
        <w:rPr>
          <w:rFonts w:ascii="Arial" w:hAnsi="Arial" w:cs="Arial"/>
          <w:sz w:val="22"/>
          <w:szCs w:val="22"/>
        </w:rPr>
        <w:t>Working life of the asset - 5 years</w:t>
      </w:r>
    </w:p>
    <w:p w:rsidR="001D25D1" w:rsidRPr="001D25D1" w:rsidRDefault="001D25D1" w:rsidP="001D25D1">
      <w:pPr>
        <w:pStyle w:val="ListParagraph"/>
        <w:rPr>
          <w:rFonts w:ascii="Arial" w:hAnsi="Arial" w:cs="Arial"/>
          <w:sz w:val="22"/>
          <w:szCs w:val="22"/>
        </w:rPr>
      </w:pPr>
      <w:r w:rsidRPr="001D25D1">
        <w:rPr>
          <w:rFonts w:ascii="Arial" w:hAnsi="Arial" w:cs="Arial"/>
          <w:sz w:val="22"/>
          <w:szCs w:val="22"/>
        </w:rPr>
        <w:t>Repairs &amp; maintenance- 40% of depreciation</w:t>
      </w:r>
    </w:p>
    <w:p w:rsidR="001D25D1" w:rsidRPr="001D25D1" w:rsidRDefault="001D25D1" w:rsidP="001D25D1">
      <w:pPr>
        <w:pStyle w:val="ListParagraph"/>
        <w:rPr>
          <w:rFonts w:ascii="Arial" w:hAnsi="Arial" w:cs="Arial"/>
          <w:sz w:val="22"/>
          <w:szCs w:val="22"/>
        </w:rPr>
      </w:pPr>
      <w:r w:rsidRPr="001D25D1">
        <w:rPr>
          <w:rFonts w:ascii="Arial" w:hAnsi="Arial" w:cs="Arial"/>
          <w:sz w:val="22"/>
          <w:szCs w:val="22"/>
        </w:rPr>
        <w:t>Annual power expenses - Rs. 6,000.</w:t>
      </w:r>
    </w:p>
    <w:p w:rsidR="001D25D1" w:rsidRPr="001D25D1" w:rsidRDefault="001D25D1" w:rsidP="001D25D1">
      <w:pPr>
        <w:pStyle w:val="ListParagraph"/>
        <w:rPr>
          <w:rFonts w:ascii="Arial" w:hAnsi="Arial" w:cs="Arial"/>
          <w:sz w:val="22"/>
          <w:szCs w:val="22"/>
        </w:rPr>
      </w:pPr>
    </w:p>
    <w:tbl>
      <w:tblPr>
        <w:tblStyle w:val="TableGrid"/>
        <w:tblW w:w="0" w:type="auto"/>
        <w:tblInd w:w="1710" w:type="dxa"/>
        <w:tblLook w:val="04A0" w:firstRow="1" w:lastRow="0" w:firstColumn="1" w:lastColumn="0" w:noHBand="0" w:noVBand="1"/>
      </w:tblPr>
      <w:tblGrid>
        <w:gridCol w:w="2250"/>
        <w:gridCol w:w="1368"/>
      </w:tblGrid>
      <w:tr w:rsidR="001D25D1" w:rsidRPr="001D25D1" w:rsidTr="001D25D1">
        <w:tc>
          <w:tcPr>
            <w:tcW w:w="3618" w:type="dxa"/>
            <w:gridSpan w:val="2"/>
          </w:tcPr>
          <w:p w:rsidR="001D25D1" w:rsidRPr="001D25D1" w:rsidRDefault="001D25D1" w:rsidP="00C37A1F">
            <w:pPr>
              <w:jc w:val="center"/>
              <w:rPr>
                <w:rFonts w:ascii="Arial" w:hAnsi="Arial" w:cs="Arial"/>
              </w:rPr>
            </w:pPr>
            <w:r w:rsidRPr="001D25D1">
              <w:rPr>
                <w:rFonts w:ascii="Arial" w:hAnsi="Arial" w:cs="Arial"/>
              </w:rPr>
              <w:t>Eight hourly day Charges</w:t>
            </w:r>
          </w:p>
        </w:tc>
      </w:tr>
      <w:tr w:rsidR="001D25D1" w:rsidRPr="001D25D1" w:rsidTr="001D25D1">
        <w:tc>
          <w:tcPr>
            <w:tcW w:w="2250" w:type="dxa"/>
          </w:tcPr>
          <w:p w:rsidR="001D25D1" w:rsidRPr="001D25D1" w:rsidRDefault="001D25D1" w:rsidP="00C37A1F">
            <w:pPr>
              <w:rPr>
                <w:rFonts w:ascii="Arial" w:hAnsi="Arial" w:cs="Arial"/>
              </w:rPr>
            </w:pPr>
            <w:r w:rsidRPr="001D25D1">
              <w:rPr>
                <w:rFonts w:ascii="Arial" w:hAnsi="Arial" w:cs="Arial"/>
              </w:rPr>
              <w:t>Power</w:t>
            </w:r>
          </w:p>
        </w:tc>
        <w:tc>
          <w:tcPr>
            <w:tcW w:w="1368" w:type="dxa"/>
          </w:tcPr>
          <w:p w:rsidR="001D25D1" w:rsidRPr="001D25D1" w:rsidRDefault="001D25D1" w:rsidP="00C37A1F">
            <w:pPr>
              <w:rPr>
                <w:rFonts w:ascii="Arial" w:hAnsi="Arial" w:cs="Arial"/>
              </w:rPr>
            </w:pPr>
            <w:r w:rsidRPr="001D25D1">
              <w:rPr>
                <w:rFonts w:ascii="Arial" w:hAnsi="Arial" w:cs="Arial"/>
              </w:rPr>
              <w:t>Rs.24</w:t>
            </w:r>
          </w:p>
        </w:tc>
      </w:tr>
      <w:tr w:rsidR="001D25D1" w:rsidRPr="001D25D1" w:rsidTr="001D25D1">
        <w:tc>
          <w:tcPr>
            <w:tcW w:w="2250" w:type="dxa"/>
          </w:tcPr>
          <w:p w:rsidR="001D25D1" w:rsidRPr="001D25D1" w:rsidRDefault="001D25D1" w:rsidP="00C37A1F">
            <w:pPr>
              <w:rPr>
                <w:rFonts w:ascii="Arial" w:hAnsi="Arial" w:cs="Arial"/>
              </w:rPr>
            </w:pPr>
            <w:r w:rsidRPr="001D25D1">
              <w:rPr>
                <w:rFonts w:ascii="Arial" w:hAnsi="Arial" w:cs="Arial"/>
              </w:rPr>
              <w:t>Consumable stores</w:t>
            </w:r>
          </w:p>
        </w:tc>
        <w:tc>
          <w:tcPr>
            <w:tcW w:w="1368" w:type="dxa"/>
          </w:tcPr>
          <w:p w:rsidR="001D25D1" w:rsidRPr="001D25D1" w:rsidRDefault="001D25D1" w:rsidP="00C37A1F">
            <w:pPr>
              <w:rPr>
                <w:rFonts w:ascii="Arial" w:hAnsi="Arial" w:cs="Arial"/>
              </w:rPr>
            </w:pPr>
            <w:r w:rsidRPr="001D25D1">
              <w:rPr>
                <w:rFonts w:ascii="Arial" w:hAnsi="Arial" w:cs="Arial"/>
              </w:rPr>
              <w:t>Rs.28</w:t>
            </w:r>
          </w:p>
        </w:tc>
      </w:tr>
      <w:tr w:rsidR="001D25D1" w:rsidRPr="001D25D1" w:rsidTr="001D25D1">
        <w:tc>
          <w:tcPr>
            <w:tcW w:w="2250" w:type="dxa"/>
          </w:tcPr>
          <w:p w:rsidR="001D25D1" w:rsidRPr="001D25D1" w:rsidRDefault="001D25D1" w:rsidP="00C37A1F">
            <w:pPr>
              <w:rPr>
                <w:rFonts w:ascii="Arial" w:hAnsi="Arial" w:cs="Arial"/>
              </w:rPr>
            </w:pPr>
            <w:r w:rsidRPr="001D25D1">
              <w:rPr>
                <w:rFonts w:ascii="Arial" w:hAnsi="Arial" w:cs="Arial"/>
              </w:rPr>
              <w:t>Lubricating Oil</w:t>
            </w:r>
          </w:p>
        </w:tc>
        <w:tc>
          <w:tcPr>
            <w:tcW w:w="1368" w:type="dxa"/>
          </w:tcPr>
          <w:p w:rsidR="001D25D1" w:rsidRPr="001D25D1" w:rsidRDefault="001D25D1" w:rsidP="00C37A1F">
            <w:pPr>
              <w:rPr>
                <w:rFonts w:ascii="Arial" w:hAnsi="Arial" w:cs="Arial"/>
              </w:rPr>
            </w:pPr>
            <w:r w:rsidRPr="001D25D1">
              <w:rPr>
                <w:rFonts w:ascii="Arial" w:hAnsi="Arial" w:cs="Arial"/>
              </w:rPr>
              <w:t>Rs.20</w:t>
            </w:r>
          </w:p>
        </w:tc>
      </w:tr>
      <w:tr w:rsidR="001D25D1" w:rsidRPr="001D25D1" w:rsidTr="001D25D1">
        <w:tc>
          <w:tcPr>
            <w:tcW w:w="2250" w:type="dxa"/>
          </w:tcPr>
          <w:p w:rsidR="001D25D1" w:rsidRPr="001D25D1" w:rsidRDefault="001D25D1" w:rsidP="00C37A1F">
            <w:pPr>
              <w:rPr>
                <w:rFonts w:ascii="Arial" w:hAnsi="Arial" w:cs="Arial"/>
              </w:rPr>
            </w:pPr>
            <w:r w:rsidRPr="001D25D1">
              <w:rPr>
                <w:rFonts w:ascii="Arial" w:hAnsi="Arial" w:cs="Arial"/>
              </w:rPr>
              <w:t>Wages</w:t>
            </w:r>
          </w:p>
        </w:tc>
        <w:tc>
          <w:tcPr>
            <w:tcW w:w="1368" w:type="dxa"/>
          </w:tcPr>
          <w:p w:rsidR="001D25D1" w:rsidRPr="001D25D1" w:rsidRDefault="001D25D1" w:rsidP="00C37A1F">
            <w:pPr>
              <w:rPr>
                <w:rFonts w:ascii="Arial" w:hAnsi="Arial" w:cs="Arial"/>
              </w:rPr>
            </w:pPr>
            <w:r w:rsidRPr="001D25D1">
              <w:rPr>
                <w:rFonts w:ascii="Arial" w:hAnsi="Arial" w:cs="Arial"/>
              </w:rPr>
              <w:t>Rs.80</w:t>
            </w:r>
          </w:p>
        </w:tc>
      </w:tr>
    </w:tbl>
    <w:p w:rsidR="003524A9" w:rsidRPr="001D25D1" w:rsidRDefault="003524A9" w:rsidP="001D25D1">
      <w:pPr>
        <w:pStyle w:val="NoSpacing"/>
        <w:ind w:left="720"/>
        <w:rPr>
          <w:rFonts w:ascii="Arial" w:hAnsi="Arial" w:cs="Arial"/>
        </w:rPr>
      </w:pPr>
    </w:p>
    <w:p w:rsidR="00B77C32" w:rsidRPr="001D25D1" w:rsidRDefault="00B77C32" w:rsidP="00B77C32">
      <w:pPr>
        <w:pStyle w:val="ListParagraph"/>
        <w:numPr>
          <w:ilvl w:val="0"/>
          <w:numId w:val="15"/>
        </w:numPr>
        <w:autoSpaceDE w:val="0"/>
        <w:autoSpaceDN w:val="0"/>
        <w:adjustRightInd w:val="0"/>
        <w:rPr>
          <w:rFonts w:ascii="Arial" w:hAnsi="Arial" w:cs="Arial"/>
          <w:sz w:val="22"/>
          <w:szCs w:val="22"/>
        </w:rPr>
      </w:pPr>
      <w:r w:rsidRPr="001D25D1">
        <w:rPr>
          <w:rFonts w:ascii="Arial" w:hAnsi="Arial" w:cs="Arial"/>
          <w:sz w:val="22"/>
          <w:szCs w:val="22"/>
        </w:rPr>
        <w:t>A company has three production departments, A, B and C and two service departments, P and Q. The following figures are available from the primary distribution summary.</w:t>
      </w:r>
    </w:p>
    <w:p w:rsidR="00B77C32" w:rsidRPr="001D25D1" w:rsidRDefault="00B77C32" w:rsidP="00B77C32">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3258"/>
        <w:gridCol w:w="1350"/>
        <w:gridCol w:w="1260"/>
        <w:gridCol w:w="1260"/>
        <w:gridCol w:w="1170"/>
        <w:gridCol w:w="1278"/>
      </w:tblGrid>
      <w:tr w:rsidR="003524A9" w:rsidRPr="001D25D1" w:rsidTr="00717F83">
        <w:tc>
          <w:tcPr>
            <w:tcW w:w="3258" w:type="dxa"/>
          </w:tcPr>
          <w:p w:rsidR="003524A9" w:rsidRPr="001D25D1" w:rsidRDefault="003524A9" w:rsidP="00717F83">
            <w:pPr>
              <w:rPr>
                <w:rFonts w:ascii="Arial" w:hAnsi="Arial" w:cs="Arial"/>
                <w:b/>
              </w:rPr>
            </w:pPr>
            <w:r w:rsidRPr="001D25D1">
              <w:rPr>
                <w:rFonts w:ascii="Arial" w:hAnsi="Arial" w:cs="Arial"/>
                <w:b/>
                <w:bCs/>
              </w:rPr>
              <w:t>Department</w:t>
            </w:r>
          </w:p>
        </w:tc>
        <w:tc>
          <w:tcPr>
            <w:tcW w:w="1350" w:type="dxa"/>
          </w:tcPr>
          <w:p w:rsidR="003524A9" w:rsidRPr="001D25D1" w:rsidRDefault="003524A9" w:rsidP="00426EC5">
            <w:pPr>
              <w:jc w:val="center"/>
              <w:rPr>
                <w:rFonts w:ascii="Arial" w:hAnsi="Arial" w:cs="Arial"/>
                <w:b/>
              </w:rPr>
            </w:pPr>
            <w:r w:rsidRPr="001D25D1">
              <w:rPr>
                <w:rFonts w:ascii="Arial" w:hAnsi="Arial" w:cs="Arial"/>
                <w:b/>
              </w:rPr>
              <w:t>Dept A</w:t>
            </w:r>
          </w:p>
        </w:tc>
        <w:tc>
          <w:tcPr>
            <w:tcW w:w="1260" w:type="dxa"/>
          </w:tcPr>
          <w:p w:rsidR="003524A9" w:rsidRPr="001D25D1" w:rsidRDefault="003524A9" w:rsidP="00426EC5">
            <w:pPr>
              <w:jc w:val="center"/>
              <w:rPr>
                <w:rFonts w:ascii="Arial" w:hAnsi="Arial" w:cs="Arial"/>
                <w:b/>
              </w:rPr>
            </w:pPr>
            <w:r w:rsidRPr="001D25D1">
              <w:rPr>
                <w:rFonts w:ascii="Arial" w:hAnsi="Arial" w:cs="Arial"/>
                <w:b/>
              </w:rPr>
              <w:t>Dept B</w:t>
            </w:r>
          </w:p>
        </w:tc>
        <w:tc>
          <w:tcPr>
            <w:tcW w:w="1260" w:type="dxa"/>
          </w:tcPr>
          <w:p w:rsidR="003524A9" w:rsidRPr="001D25D1" w:rsidRDefault="003524A9" w:rsidP="00426EC5">
            <w:pPr>
              <w:jc w:val="center"/>
              <w:rPr>
                <w:rFonts w:ascii="Arial" w:hAnsi="Arial" w:cs="Arial"/>
                <w:b/>
              </w:rPr>
            </w:pPr>
            <w:r w:rsidRPr="001D25D1">
              <w:rPr>
                <w:rFonts w:ascii="Arial" w:hAnsi="Arial" w:cs="Arial"/>
                <w:b/>
              </w:rPr>
              <w:t>Dept C</w:t>
            </w:r>
          </w:p>
        </w:tc>
        <w:tc>
          <w:tcPr>
            <w:tcW w:w="1170" w:type="dxa"/>
          </w:tcPr>
          <w:p w:rsidR="003524A9" w:rsidRPr="001D25D1" w:rsidRDefault="003524A9" w:rsidP="00426EC5">
            <w:pPr>
              <w:jc w:val="center"/>
              <w:rPr>
                <w:rFonts w:ascii="Arial" w:hAnsi="Arial" w:cs="Arial"/>
                <w:b/>
              </w:rPr>
            </w:pPr>
            <w:r w:rsidRPr="001D25D1">
              <w:rPr>
                <w:rFonts w:ascii="Arial" w:hAnsi="Arial" w:cs="Arial"/>
                <w:b/>
              </w:rPr>
              <w:t>Dept P</w:t>
            </w:r>
          </w:p>
        </w:tc>
        <w:tc>
          <w:tcPr>
            <w:tcW w:w="1278" w:type="dxa"/>
          </w:tcPr>
          <w:p w:rsidR="003524A9" w:rsidRPr="001D25D1" w:rsidRDefault="003524A9" w:rsidP="00426EC5">
            <w:pPr>
              <w:jc w:val="center"/>
              <w:rPr>
                <w:rFonts w:ascii="Arial" w:hAnsi="Arial" w:cs="Arial"/>
                <w:b/>
              </w:rPr>
            </w:pPr>
            <w:r w:rsidRPr="001D25D1">
              <w:rPr>
                <w:rFonts w:ascii="Arial" w:hAnsi="Arial" w:cs="Arial"/>
                <w:b/>
              </w:rPr>
              <w:t>Dept Q</w:t>
            </w:r>
          </w:p>
        </w:tc>
      </w:tr>
      <w:tr w:rsidR="003524A9" w:rsidRPr="001D25D1" w:rsidTr="00717F83">
        <w:tc>
          <w:tcPr>
            <w:tcW w:w="3258" w:type="dxa"/>
          </w:tcPr>
          <w:p w:rsidR="003524A9" w:rsidRPr="001D25D1" w:rsidRDefault="003524A9" w:rsidP="00717F83">
            <w:pPr>
              <w:rPr>
                <w:rFonts w:ascii="Arial" w:hAnsi="Arial" w:cs="Arial"/>
              </w:rPr>
            </w:pPr>
            <w:r w:rsidRPr="001D25D1">
              <w:rPr>
                <w:rFonts w:ascii="Arial" w:hAnsi="Arial" w:cs="Arial"/>
              </w:rPr>
              <w:t>From Primary Distribution (Rs.)</w:t>
            </w:r>
          </w:p>
        </w:tc>
        <w:tc>
          <w:tcPr>
            <w:tcW w:w="1350" w:type="dxa"/>
          </w:tcPr>
          <w:p w:rsidR="003524A9" w:rsidRPr="001D25D1" w:rsidRDefault="003524A9" w:rsidP="00426EC5">
            <w:pPr>
              <w:jc w:val="center"/>
              <w:rPr>
                <w:rFonts w:ascii="Arial" w:hAnsi="Arial" w:cs="Arial"/>
              </w:rPr>
            </w:pPr>
            <w:r w:rsidRPr="001D25D1">
              <w:rPr>
                <w:rFonts w:ascii="Arial" w:hAnsi="Arial" w:cs="Arial"/>
              </w:rPr>
              <w:t>3,150</w:t>
            </w:r>
          </w:p>
        </w:tc>
        <w:tc>
          <w:tcPr>
            <w:tcW w:w="1260" w:type="dxa"/>
          </w:tcPr>
          <w:p w:rsidR="003524A9" w:rsidRPr="001D25D1" w:rsidRDefault="003524A9" w:rsidP="00426EC5">
            <w:pPr>
              <w:jc w:val="center"/>
              <w:rPr>
                <w:rFonts w:ascii="Arial" w:hAnsi="Arial" w:cs="Arial"/>
              </w:rPr>
            </w:pPr>
            <w:r w:rsidRPr="001D25D1">
              <w:rPr>
                <w:rFonts w:ascii="Arial" w:hAnsi="Arial" w:cs="Arial"/>
              </w:rPr>
              <w:t>3,700</w:t>
            </w:r>
          </w:p>
        </w:tc>
        <w:tc>
          <w:tcPr>
            <w:tcW w:w="1260" w:type="dxa"/>
          </w:tcPr>
          <w:p w:rsidR="003524A9" w:rsidRPr="001D25D1" w:rsidRDefault="003524A9" w:rsidP="00426EC5">
            <w:pPr>
              <w:jc w:val="center"/>
              <w:rPr>
                <w:rFonts w:ascii="Arial" w:hAnsi="Arial" w:cs="Arial"/>
              </w:rPr>
            </w:pPr>
            <w:r w:rsidRPr="001D25D1">
              <w:rPr>
                <w:rFonts w:ascii="Arial" w:hAnsi="Arial" w:cs="Arial"/>
              </w:rPr>
              <w:t>1,400</w:t>
            </w:r>
          </w:p>
        </w:tc>
        <w:tc>
          <w:tcPr>
            <w:tcW w:w="1170" w:type="dxa"/>
          </w:tcPr>
          <w:p w:rsidR="003524A9" w:rsidRPr="001D25D1" w:rsidRDefault="003524A9" w:rsidP="00426EC5">
            <w:pPr>
              <w:jc w:val="center"/>
              <w:rPr>
                <w:rFonts w:ascii="Arial" w:hAnsi="Arial" w:cs="Arial"/>
              </w:rPr>
            </w:pPr>
            <w:r w:rsidRPr="001D25D1">
              <w:rPr>
                <w:rFonts w:ascii="Arial" w:hAnsi="Arial" w:cs="Arial"/>
              </w:rPr>
              <w:t>2,250</w:t>
            </w:r>
          </w:p>
        </w:tc>
        <w:tc>
          <w:tcPr>
            <w:tcW w:w="1278" w:type="dxa"/>
          </w:tcPr>
          <w:p w:rsidR="003524A9" w:rsidRPr="001D25D1" w:rsidRDefault="003524A9" w:rsidP="00426EC5">
            <w:pPr>
              <w:jc w:val="center"/>
              <w:rPr>
                <w:rFonts w:ascii="Arial" w:hAnsi="Arial" w:cs="Arial"/>
              </w:rPr>
            </w:pPr>
            <w:r w:rsidRPr="001D25D1">
              <w:rPr>
                <w:rFonts w:ascii="Arial" w:hAnsi="Arial" w:cs="Arial"/>
              </w:rPr>
              <w:t>1,000</w:t>
            </w:r>
          </w:p>
        </w:tc>
      </w:tr>
    </w:tbl>
    <w:p w:rsidR="003524A9" w:rsidRPr="001D25D1" w:rsidRDefault="003524A9" w:rsidP="003524A9">
      <w:pPr>
        <w:rPr>
          <w:rFonts w:ascii="Arial" w:hAnsi="Arial" w:cs="Arial"/>
        </w:rPr>
      </w:pPr>
      <w:r w:rsidRPr="001D25D1">
        <w:rPr>
          <w:rFonts w:ascii="Arial" w:hAnsi="Arial" w:cs="Arial"/>
        </w:rPr>
        <w:t>The expenses of the service departments are to be apportioned on a percentage basis as follows:</w:t>
      </w:r>
    </w:p>
    <w:tbl>
      <w:tblPr>
        <w:tblStyle w:val="TableGrid"/>
        <w:tblW w:w="0" w:type="auto"/>
        <w:tblInd w:w="288" w:type="dxa"/>
        <w:tblLook w:val="04A0" w:firstRow="1" w:lastRow="0" w:firstColumn="1" w:lastColumn="0" w:noHBand="0" w:noVBand="1"/>
      </w:tblPr>
      <w:tblGrid>
        <w:gridCol w:w="2970"/>
        <w:gridCol w:w="1350"/>
        <w:gridCol w:w="1260"/>
        <w:gridCol w:w="1260"/>
        <w:gridCol w:w="1170"/>
        <w:gridCol w:w="1278"/>
      </w:tblGrid>
      <w:tr w:rsidR="003524A9" w:rsidRPr="001D25D1" w:rsidTr="003524A9">
        <w:tc>
          <w:tcPr>
            <w:tcW w:w="2970" w:type="dxa"/>
          </w:tcPr>
          <w:p w:rsidR="003524A9" w:rsidRPr="001D25D1" w:rsidRDefault="003524A9" w:rsidP="00717F83">
            <w:pPr>
              <w:rPr>
                <w:rFonts w:ascii="Arial" w:hAnsi="Arial" w:cs="Arial"/>
                <w:b/>
              </w:rPr>
            </w:pPr>
            <w:r w:rsidRPr="001D25D1">
              <w:rPr>
                <w:rFonts w:ascii="Arial" w:hAnsi="Arial" w:cs="Arial"/>
                <w:b/>
                <w:bCs/>
              </w:rPr>
              <w:t>Department</w:t>
            </w:r>
          </w:p>
        </w:tc>
        <w:tc>
          <w:tcPr>
            <w:tcW w:w="1350" w:type="dxa"/>
          </w:tcPr>
          <w:p w:rsidR="003524A9" w:rsidRPr="001D25D1" w:rsidRDefault="003524A9" w:rsidP="003524A9">
            <w:pPr>
              <w:jc w:val="center"/>
              <w:rPr>
                <w:rFonts w:ascii="Arial" w:hAnsi="Arial" w:cs="Arial"/>
                <w:b/>
              </w:rPr>
            </w:pPr>
            <w:r w:rsidRPr="001D25D1">
              <w:rPr>
                <w:rFonts w:ascii="Arial" w:hAnsi="Arial" w:cs="Arial"/>
                <w:b/>
              </w:rPr>
              <w:t>Dept A</w:t>
            </w:r>
          </w:p>
        </w:tc>
        <w:tc>
          <w:tcPr>
            <w:tcW w:w="1260" w:type="dxa"/>
          </w:tcPr>
          <w:p w:rsidR="003524A9" w:rsidRPr="001D25D1" w:rsidRDefault="003524A9" w:rsidP="003524A9">
            <w:pPr>
              <w:jc w:val="center"/>
              <w:rPr>
                <w:rFonts w:ascii="Arial" w:hAnsi="Arial" w:cs="Arial"/>
                <w:b/>
              </w:rPr>
            </w:pPr>
            <w:r w:rsidRPr="001D25D1">
              <w:rPr>
                <w:rFonts w:ascii="Arial" w:hAnsi="Arial" w:cs="Arial"/>
                <w:b/>
              </w:rPr>
              <w:t>Dept B</w:t>
            </w:r>
          </w:p>
        </w:tc>
        <w:tc>
          <w:tcPr>
            <w:tcW w:w="1260" w:type="dxa"/>
          </w:tcPr>
          <w:p w:rsidR="003524A9" w:rsidRPr="001D25D1" w:rsidRDefault="003524A9" w:rsidP="003524A9">
            <w:pPr>
              <w:jc w:val="center"/>
              <w:rPr>
                <w:rFonts w:ascii="Arial" w:hAnsi="Arial" w:cs="Arial"/>
                <w:b/>
              </w:rPr>
            </w:pPr>
            <w:r w:rsidRPr="001D25D1">
              <w:rPr>
                <w:rFonts w:ascii="Arial" w:hAnsi="Arial" w:cs="Arial"/>
                <w:b/>
              </w:rPr>
              <w:t>Dept C</w:t>
            </w:r>
          </w:p>
        </w:tc>
        <w:tc>
          <w:tcPr>
            <w:tcW w:w="1170" w:type="dxa"/>
          </w:tcPr>
          <w:p w:rsidR="003524A9" w:rsidRPr="001D25D1" w:rsidRDefault="003524A9" w:rsidP="003524A9">
            <w:pPr>
              <w:jc w:val="center"/>
              <w:rPr>
                <w:rFonts w:ascii="Arial" w:hAnsi="Arial" w:cs="Arial"/>
                <w:b/>
              </w:rPr>
            </w:pPr>
            <w:r w:rsidRPr="001D25D1">
              <w:rPr>
                <w:rFonts w:ascii="Arial" w:hAnsi="Arial" w:cs="Arial"/>
                <w:b/>
              </w:rPr>
              <w:t>Dept P</w:t>
            </w:r>
          </w:p>
        </w:tc>
        <w:tc>
          <w:tcPr>
            <w:tcW w:w="1278" w:type="dxa"/>
          </w:tcPr>
          <w:p w:rsidR="003524A9" w:rsidRPr="001D25D1" w:rsidRDefault="003524A9" w:rsidP="003524A9">
            <w:pPr>
              <w:jc w:val="center"/>
              <w:rPr>
                <w:rFonts w:ascii="Arial" w:hAnsi="Arial" w:cs="Arial"/>
                <w:b/>
              </w:rPr>
            </w:pPr>
            <w:r w:rsidRPr="001D25D1">
              <w:rPr>
                <w:rFonts w:ascii="Arial" w:hAnsi="Arial" w:cs="Arial"/>
                <w:b/>
              </w:rPr>
              <w:t>Dept Q</w:t>
            </w:r>
          </w:p>
        </w:tc>
      </w:tr>
      <w:tr w:rsidR="003524A9" w:rsidRPr="001D25D1" w:rsidTr="003524A9">
        <w:tc>
          <w:tcPr>
            <w:tcW w:w="2970" w:type="dxa"/>
          </w:tcPr>
          <w:p w:rsidR="003524A9" w:rsidRPr="001D25D1" w:rsidRDefault="00426EC5" w:rsidP="003524A9">
            <w:pPr>
              <w:rPr>
                <w:rFonts w:ascii="Arial" w:hAnsi="Arial" w:cs="Arial"/>
                <w:b/>
              </w:rPr>
            </w:pPr>
            <w:r w:rsidRPr="001D25D1">
              <w:rPr>
                <w:rFonts w:ascii="Arial" w:hAnsi="Arial" w:cs="Arial"/>
                <w:b/>
              </w:rPr>
              <w:t>P (</w:t>
            </w:r>
            <w:r w:rsidR="003524A9" w:rsidRPr="001D25D1">
              <w:rPr>
                <w:rFonts w:ascii="Arial" w:hAnsi="Arial" w:cs="Arial"/>
                <w:b/>
              </w:rPr>
              <w:t>%)</w:t>
            </w:r>
          </w:p>
        </w:tc>
        <w:tc>
          <w:tcPr>
            <w:tcW w:w="1350" w:type="dxa"/>
          </w:tcPr>
          <w:p w:rsidR="003524A9" w:rsidRPr="001D25D1" w:rsidRDefault="003524A9" w:rsidP="003524A9">
            <w:pPr>
              <w:jc w:val="center"/>
              <w:rPr>
                <w:rFonts w:ascii="Arial" w:hAnsi="Arial" w:cs="Arial"/>
              </w:rPr>
            </w:pPr>
            <w:r w:rsidRPr="001D25D1">
              <w:rPr>
                <w:rFonts w:ascii="Arial" w:hAnsi="Arial" w:cs="Arial"/>
              </w:rPr>
              <w:t>40</w:t>
            </w:r>
          </w:p>
        </w:tc>
        <w:tc>
          <w:tcPr>
            <w:tcW w:w="1260" w:type="dxa"/>
          </w:tcPr>
          <w:p w:rsidR="003524A9" w:rsidRPr="001D25D1" w:rsidRDefault="003524A9" w:rsidP="003524A9">
            <w:pPr>
              <w:jc w:val="center"/>
              <w:rPr>
                <w:rFonts w:ascii="Arial" w:hAnsi="Arial" w:cs="Arial"/>
              </w:rPr>
            </w:pPr>
            <w:r w:rsidRPr="001D25D1">
              <w:rPr>
                <w:rFonts w:ascii="Arial" w:hAnsi="Arial" w:cs="Arial"/>
              </w:rPr>
              <w:t>30</w:t>
            </w:r>
          </w:p>
        </w:tc>
        <w:tc>
          <w:tcPr>
            <w:tcW w:w="1260" w:type="dxa"/>
          </w:tcPr>
          <w:p w:rsidR="003524A9" w:rsidRPr="001D25D1" w:rsidRDefault="003524A9" w:rsidP="003524A9">
            <w:pPr>
              <w:jc w:val="center"/>
              <w:rPr>
                <w:rFonts w:ascii="Arial" w:hAnsi="Arial" w:cs="Arial"/>
              </w:rPr>
            </w:pPr>
            <w:r w:rsidRPr="001D25D1">
              <w:rPr>
                <w:rFonts w:ascii="Arial" w:hAnsi="Arial" w:cs="Arial"/>
              </w:rPr>
              <w:t>20</w:t>
            </w:r>
          </w:p>
        </w:tc>
        <w:tc>
          <w:tcPr>
            <w:tcW w:w="1170" w:type="dxa"/>
          </w:tcPr>
          <w:p w:rsidR="003524A9" w:rsidRPr="001D25D1" w:rsidRDefault="003524A9" w:rsidP="003524A9">
            <w:pPr>
              <w:jc w:val="center"/>
              <w:rPr>
                <w:rFonts w:ascii="Arial" w:hAnsi="Arial" w:cs="Arial"/>
              </w:rPr>
            </w:pPr>
            <w:r w:rsidRPr="001D25D1">
              <w:rPr>
                <w:rFonts w:ascii="Arial" w:hAnsi="Arial" w:cs="Arial"/>
              </w:rPr>
              <w:t>-----</w:t>
            </w:r>
          </w:p>
        </w:tc>
        <w:tc>
          <w:tcPr>
            <w:tcW w:w="1278" w:type="dxa"/>
          </w:tcPr>
          <w:p w:rsidR="003524A9" w:rsidRPr="001D25D1" w:rsidRDefault="003524A9" w:rsidP="003524A9">
            <w:pPr>
              <w:jc w:val="center"/>
              <w:rPr>
                <w:rFonts w:ascii="Arial" w:hAnsi="Arial" w:cs="Arial"/>
              </w:rPr>
            </w:pPr>
            <w:r w:rsidRPr="001D25D1">
              <w:rPr>
                <w:rFonts w:ascii="Arial" w:hAnsi="Arial" w:cs="Arial"/>
              </w:rPr>
              <w:t>10</w:t>
            </w:r>
          </w:p>
        </w:tc>
      </w:tr>
      <w:tr w:rsidR="003524A9" w:rsidRPr="001D25D1" w:rsidTr="003524A9">
        <w:tc>
          <w:tcPr>
            <w:tcW w:w="2970" w:type="dxa"/>
          </w:tcPr>
          <w:p w:rsidR="003524A9" w:rsidRPr="001D25D1" w:rsidRDefault="003524A9" w:rsidP="003524A9">
            <w:pPr>
              <w:rPr>
                <w:rFonts w:ascii="Arial" w:hAnsi="Arial" w:cs="Arial"/>
                <w:b/>
              </w:rPr>
            </w:pPr>
            <w:r w:rsidRPr="001D25D1">
              <w:rPr>
                <w:rFonts w:ascii="Arial" w:hAnsi="Arial" w:cs="Arial"/>
                <w:b/>
              </w:rPr>
              <w:t>Q (%)</w:t>
            </w:r>
          </w:p>
        </w:tc>
        <w:tc>
          <w:tcPr>
            <w:tcW w:w="1350" w:type="dxa"/>
          </w:tcPr>
          <w:p w:rsidR="003524A9" w:rsidRPr="001D25D1" w:rsidRDefault="003524A9" w:rsidP="003524A9">
            <w:pPr>
              <w:jc w:val="center"/>
              <w:rPr>
                <w:rFonts w:ascii="Arial" w:hAnsi="Arial" w:cs="Arial"/>
              </w:rPr>
            </w:pPr>
            <w:r w:rsidRPr="001D25D1">
              <w:rPr>
                <w:rFonts w:ascii="Arial" w:hAnsi="Arial" w:cs="Arial"/>
              </w:rPr>
              <w:t>30</w:t>
            </w:r>
          </w:p>
        </w:tc>
        <w:tc>
          <w:tcPr>
            <w:tcW w:w="1260" w:type="dxa"/>
          </w:tcPr>
          <w:p w:rsidR="003524A9" w:rsidRPr="001D25D1" w:rsidRDefault="003524A9" w:rsidP="003524A9">
            <w:pPr>
              <w:jc w:val="center"/>
              <w:rPr>
                <w:rFonts w:ascii="Arial" w:hAnsi="Arial" w:cs="Arial"/>
              </w:rPr>
            </w:pPr>
            <w:r w:rsidRPr="001D25D1">
              <w:rPr>
                <w:rFonts w:ascii="Arial" w:hAnsi="Arial" w:cs="Arial"/>
              </w:rPr>
              <w:t>30</w:t>
            </w:r>
          </w:p>
        </w:tc>
        <w:tc>
          <w:tcPr>
            <w:tcW w:w="1260" w:type="dxa"/>
          </w:tcPr>
          <w:p w:rsidR="003524A9" w:rsidRPr="001D25D1" w:rsidRDefault="003524A9" w:rsidP="003524A9">
            <w:pPr>
              <w:jc w:val="center"/>
              <w:rPr>
                <w:rFonts w:ascii="Arial" w:hAnsi="Arial" w:cs="Arial"/>
              </w:rPr>
            </w:pPr>
            <w:r w:rsidRPr="001D25D1">
              <w:rPr>
                <w:rFonts w:ascii="Arial" w:hAnsi="Arial" w:cs="Arial"/>
              </w:rPr>
              <w:t>20</w:t>
            </w:r>
          </w:p>
        </w:tc>
        <w:tc>
          <w:tcPr>
            <w:tcW w:w="1170" w:type="dxa"/>
          </w:tcPr>
          <w:p w:rsidR="003524A9" w:rsidRPr="001D25D1" w:rsidRDefault="003524A9" w:rsidP="003524A9">
            <w:pPr>
              <w:jc w:val="center"/>
              <w:rPr>
                <w:rFonts w:ascii="Arial" w:hAnsi="Arial" w:cs="Arial"/>
              </w:rPr>
            </w:pPr>
            <w:r w:rsidRPr="001D25D1">
              <w:rPr>
                <w:rFonts w:ascii="Arial" w:hAnsi="Arial" w:cs="Arial"/>
              </w:rPr>
              <w:t>20</w:t>
            </w:r>
          </w:p>
        </w:tc>
        <w:tc>
          <w:tcPr>
            <w:tcW w:w="1278" w:type="dxa"/>
          </w:tcPr>
          <w:p w:rsidR="003524A9" w:rsidRPr="001D25D1" w:rsidRDefault="003524A9" w:rsidP="003524A9">
            <w:pPr>
              <w:jc w:val="center"/>
              <w:rPr>
                <w:rFonts w:ascii="Arial" w:hAnsi="Arial" w:cs="Arial"/>
              </w:rPr>
            </w:pPr>
            <w:r w:rsidRPr="001D25D1">
              <w:rPr>
                <w:rFonts w:ascii="Arial" w:hAnsi="Arial" w:cs="Arial"/>
              </w:rPr>
              <w:t>-----</w:t>
            </w:r>
          </w:p>
        </w:tc>
      </w:tr>
    </w:tbl>
    <w:p w:rsidR="00426EC5" w:rsidRPr="001D25D1" w:rsidRDefault="003524A9" w:rsidP="005511FD">
      <w:pPr>
        <w:rPr>
          <w:rFonts w:ascii="Arial" w:hAnsi="Arial" w:cs="Arial"/>
        </w:rPr>
      </w:pPr>
      <w:r w:rsidRPr="001D25D1">
        <w:rPr>
          <w:rFonts w:ascii="Arial" w:hAnsi="Arial" w:cs="Arial"/>
        </w:rPr>
        <w:t>Prepare Secondary Distribution Summary as per the Simultaneous Equations Method.</w:t>
      </w:r>
    </w:p>
    <w:p w:rsidR="005511FD" w:rsidRPr="001D25D1" w:rsidRDefault="005511FD" w:rsidP="005511FD">
      <w:pPr>
        <w:pStyle w:val="ListParagraph"/>
        <w:numPr>
          <w:ilvl w:val="0"/>
          <w:numId w:val="15"/>
        </w:numPr>
        <w:autoSpaceDE w:val="0"/>
        <w:autoSpaceDN w:val="0"/>
        <w:adjustRightInd w:val="0"/>
        <w:spacing w:after="40" w:line="201" w:lineRule="atLeast"/>
        <w:jc w:val="both"/>
        <w:rPr>
          <w:rFonts w:ascii="Arial" w:hAnsi="Arial" w:cs="Arial"/>
          <w:sz w:val="22"/>
          <w:szCs w:val="22"/>
        </w:rPr>
      </w:pPr>
      <w:r w:rsidRPr="001D25D1">
        <w:rPr>
          <w:rFonts w:ascii="Arial" w:hAnsi="Arial" w:cs="Arial"/>
          <w:sz w:val="22"/>
          <w:szCs w:val="22"/>
        </w:rPr>
        <w:t xml:space="preserve">Prepare a cost sheet showing the amount of profit from the following particulars.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b/>
          <w:bCs/>
        </w:rPr>
        <w:t xml:space="preserve">Opening Stock: </w:t>
      </w:r>
      <w:r w:rsidRPr="001D25D1">
        <w:rPr>
          <w:rFonts w:ascii="Arial" w:hAnsi="Arial" w:cs="Arial"/>
        </w:rPr>
        <w:t xml:space="preserve"> </w:t>
      </w:r>
    </w:p>
    <w:p w:rsidR="005511FD" w:rsidRPr="001D25D1" w:rsidRDefault="005511FD" w:rsidP="005511FD">
      <w:pPr>
        <w:pStyle w:val="ListParagraph"/>
        <w:numPr>
          <w:ilvl w:val="0"/>
          <w:numId w:val="24"/>
        </w:numPr>
        <w:autoSpaceDE w:val="0"/>
        <w:autoSpaceDN w:val="0"/>
        <w:adjustRightInd w:val="0"/>
        <w:spacing w:after="100" w:line="201" w:lineRule="atLeast"/>
        <w:jc w:val="both"/>
        <w:rPr>
          <w:rFonts w:ascii="Arial" w:hAnsi="Arial" w:cs="Arial"/>
          <w:sz w:val="22"/>
          <w:szCs w:val="22"/>
        </w:rPr>
      </w:pPr>
      <w:r w:rsidRPr="001D25D1">
        <w:rPr>
          <w:rFonts w:ascii="Arial" w:hAnsi="Arial" w:cs="Arial"/>
          <w:sz w:val="22"/>
          <w:szCs w:val="22"/>
        </w:rPr>
        <w:t xml:space="preserve">Raw Materials 5,000 </w:t>
      </w:r>
    </w:p>
    <w:p w:rsidR="005511FD" w:rsidRPr="001D25D1" w:rsidRDefault="005511FD" w:rsidP="005511FD">
      <w:pPr>
        <w:pStyle w:val="ListParagraph"/>
        <w:numPr>
          <w:ilvl w:val="0"/>
          <w:numId w:val="24"/>
        </w:numPr>
        <w:autoSpaceDE w:val="0"/>
        <w:autoSpaceDN w:val="0"/>
        <w:adjustRightInd w:val="0"/>
        <w:spacing w:after="100" w:line="201" w:lineRule="atLeast"/>
        <w:jc w:val="both"/>
        <w:rPr>
          <w:rFonts w:ascii="Arial" w:hAnsi="Arial" w:cs="Arial"/>
          <w:sz w:val="22"/>
          <w:szCs w:val="22"/>
        </w:rPr>
      </w:pPr>
      <w:r w:rsidRPr="001D25D1">
        <w:rPr>
          <w:rFonts w:ascii="Arial" w:hAnsi="Arial" w:cs="Arial"/>
          <w:sz w:val="22"/>
          <w:szCs w:val="22"/>
        </w:rPr>
        <w:t xml:space="preserve">Finished goods 4,000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b/>
          <w:bCs/>
        </w:rPr>
        <w:t xml:space="preserve">Closing Stock: </w:t>
      </w:r>
    </w:p>
    <w:p w:rsidR="005511FD" w:rsidRPr="001D25D1" w:rsidRDefault="005511FD" w:rsidP="005511FD">
      <w:pPr>
        <w:pStyle w:val="ListParagraph"/>
        <w:numPr>
          <w:ilvl w:val="0"/>
          <w:numId w:val="25"/>
        </w:numPr>
        <w:autoSpaceDE w:val="0"/>
        <w:autoSpaceDN w:val="0"/>
        <w:adjustRightInd w:val="0"/>
        <w:spacing w:after="20" w:line="201" w:lineRule="atLeast"/>
        <w:jc w:val="both"/>
        <w:rPr>
          <w:rFonts w:ascii="Arial" w:hAnsi="Arial" w:cs="Arial"/>
          <w:sz w:val="22"/>
          <w:szCs w:val="22"/>
        </w:rPr>
      </w:pPr>
      <w:r w:rsidRPr="001D25D1">
        <w:rPr>
          <w:rFonts w:ascii="Arial" w:hAnsi="Arial" w:cs="Arial"/>
          <w:sz w:val="22"/>
          <w:szCs w:val="22"/>
        </w:rPr>
        <w:t xml:space="preserve">Raw materials 4,000 </w:t>
      </w:r>
    </w:p>
    <w:p w:rsidR="005511FD" w:rsidRPr="001D25D1" w:rsidRDefault="005511FD" w:rsidP="005511FD">
      <w:pPr>
        <w:pStyle w:val="ListParagraph"/>
        <w:numPr>
          <w:ilvl w:val="0"/>
          <w:numId w:val="25"/>
        </w:numPr>
        <w:autoSpaceDE w:val="0"/>
        <w:autoSpaceDN w:val="0"/>
        <w:adjustRightInd w:val="0"/>
        <w:spacing w:after="20" w:line="201" w:lineRule="atLeast"/>
        <w:jc w:val="both"/>
        <w:rPr>
          <w:rFonts w:ascii="Arial" w:hAnsi="Arial" w:cs="Arial"/>
          <w:sz w:val="22"/>
          <w:szCs w:val="22"/>
        </w:rPr>
      </w:pPr>
      <w:r w:rsidRPr="001D25D1">
        <w:rPr>
          <w:rFonts w:ascii="Arial" w:hAnsi="Arial" w:cs="Arial"/>
          <w:sz w:val="22"/>
          <w:szCs w:val="22"/>
        </w:rPr>
        <w:t xml:space="preserve">Finished goods 5,000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Raw materials purchased- 50,000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Wages paid to laborers- 20,000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Chargeable expenses- 2,000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Rent, rates &amp; taxes- 5,000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Power- 2,000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Factory heating and lighting- 2,000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Factory insurance- 1,000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Experimental expenses- 500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Wastage of material- 200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Office management salaries- 4,000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Office printing and stationery- 200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Salaries of sales men- 2,000 </w:t>
      </w:r>
    </w:p>
    <w:p w:rsidR="005511FD" w:rsidRPr="001D25D1" w:rsidRDefault="005511FD" w:rsidP="005511FD">
      <w:pPr>
        <w:autoSpaceDE w:val="0"/>
        <w:autoSpaceDN w:val="0"/>
        <w:adjustRightInd w:val="0"/>
        <w:spacing w:after="20" w:line="201" w:lineRule="atLeast"/>
        <w:ind w:firstLine="720"/>
        <w:jc w:val="both"/>
        <w:rPr>
          <w:rFonts w:ascii="Arial" w:hAnsi="Arial" w:cs="Arial"/>
        </w:rPr>
      </w:pPr>
      <w:r w:rsidRPr="001D25D1">
        <w:rPr>
          <w:rFonts w:ascii="Arial" w:hAnsi="Arial" w:cs="Arial"/>
        </w:rPr>
        <w:t xml:space="preserve">Commission of travelling agents- 1,000 </w:t>
      </w:r>
    </w:p>
    <w:p w:rsidR="005511FD" w:rsidRPr="001D25D1" w:rsidRDefault="005511FD" w:rsidP="005511FD">
      <w:pPr>
        <w:pStyle w:val="ListParagraph"/>
        <w:tabs>
          <w:tab w:val="left" w:pos="2143"/>
          <w:tab w:val="center" w:pos="5085"/>
        </w:tabs>
        <w:rPr>
          <w:rFonts w:ascii="Arial" w:hAnsi="Arial" w:cs="Arial"/>
          <w:b/>
          <w:sz w:val="22"/>
          <w:szCs w:val="22"/>
        </w:rPr>
      </w:pPr>
      <w:r w:rsidRPr="001D25D1">
        <w:rPr>
          <w:rFonts w:ascii="Arial" w:eastAsiaTheme="minorHAnsi" w:hAnsi="Arial" w:cs="Arial"/>
          <w:sz w:val="22"/>
          <w:szCs w:val="22"/>
        </w:rPr>
        <w:t>Sales- 1,00,0</w:t>
      </w:r>
    </w:p>
    <w:p w:rsidR="00B77C32" w:rsidRPr="001D25D1" w:rsidRDefault="00B77C32" w:rsidP="00B77C32">
      <w:pPr>
        <w:pStyle w:val="ListParagraph"/>
        <w:autoSpaceDE w:val="0"/>
        <w:autoSpaceDN w:val="0"/>
        <w:adjustRightInd w:val="0"/>
        <w:rPr>
          <w:rFonts w:ascii="Arial" w:hAnsi="Arial" w:cs="Arial"/>
          <w:sz w:val="22"/>
          <w:szCs w:val="22"/>
        </w:rPr>
      </w:pPr>
    </w:p>
    <w:p w:rsidR="00814555" w:rsidRPr="001D25D1" w:rsidRDefault="00814555" w:rsidP="00D11F00">
      <w:pPr>
        <w:pStyle w:val="ListParagraph"/>
        <w:jc w:val="center"/>
        <w:rPr>
          <w:rFonts w:ascii="Arial" w:hAnsi="Arial" w:cs="Arial"/>
          <w:b/>
          <w:sz w:val="22"/>
          <w:szCs w:val="22"/>
        </w:rPr>
      </w:pPr>
      <w:r w:rsidRPr="001D25D1">
        <w:rPr>
          <w:rFonts w:ascii="Arial" w:hAnsi="Arial" w:cs="Arial"/>
          <w:b/>
          <w:sz w:val="22"/>
          <w:szCs w:val="22"/>
        </w:rPr>
        <w:t xml:space="preserve">SECTION </w:t>
      </w:r>
      <w:r w:rsidR="008B6943" w:rsidRPr="001D25D1">
        <w:rPr>
          <w:rFonts w:ascii="Arial" w:hAnsi="Arial" w:cs="Arial"/>
          <w:b/>
          <w:sz w:val="22"/>
          <w:szCs w:val="22"/>
        </w:rPr>
        <w:t>-</w:t>
      </w:r>
      <w:r w:rsidRPr="001D25D1">
        <w:rPr>
          <w:rFonts w:ascii="Arial" w:hAnsi="Arial" w:cs="Arial"/>
          <w:b/>
          <w:sz w:val="22"/>
          <w:szCs w:val="22"/>
        </w:rPr>
        <w:t>C</w:t>
      </w:r>
    </w:p>
    <w:p w:rsidR="00814555" w:rsidRPr="001D25D1" w:rsidRDefault="00814555" w:rsidP="00814555">
      <w:pPr>
        <w:jc w:val="both"/>
        <w:rPr>
          <w:rFonts w:ascii="Arial" w:hAnsi="Arial" w:cs="Arial"/>
          <w:b/>
        </w:rPr>
      </w:pPr>
      <w:r w:rsidRPr="001D25D1">
        <w:rPr>
          <w:rFonts w:ascii="Arial" w:hAnsi="Arial" w:cs="Arial"/>
          <w:b/>
        </w:rPr>
        <w:t>Answer</w:t>
      </w:r>
      <w:r w:rsidR="00D6524C" w:rsidRPr="001D25D1">
        <w:rPr>
          <w:rFonts w:ascii="Arial" w:hAnsi="Arial" w:cs="Arial"/>
          <w:b/>
        </w:rPr>
        <w:t xml:space="preserve"> any Three</w:t>
      </w:r>
      <w:r w:rsidRPr="001D25D1">
        <w:rPr>
          <w:rFonts w:ascii="Arial" w:hAnsi="Arial" w:cs="Arial"/>
          <w:b/>
        </w:rPr>
        <w:t xml:space="preserve"> of the following questions. Eac</w:t>
      </w:r>
      <w:r w:rsidR="00D6524C" w:rsidRPr="001D25D1">
        <w:rPr>
          <w:rFonts w:ascii="Arial" w:hAnsi="Arial" w:cs="Arial"/>
          <w:b/>
        </w:rPr>
        <w:t>h question carries ten marks. (3x10</w:t>
      </w:r>
      <w:r w:rsidRPr="001D25D1">
        <w:rPr>
          <w:rFonts w:ascii="Arial" w:hAnsi="Arial" w:cs="Arial"/>
          <w:b/>
        </w:rPr>
        <w:t>=30)</w:t>
      </w:r>
    </w:p>
    <w:p w:rsidR="00667864" w:rsidRPr="001D25D1" w:rsidRDefault="00667864" w:rsidP="00426EC5">
      <w:pPr>
        <w:pStyle w:val="ListParagraph"/>
        <w:numPr>
          <w:ilvl w:val="0"/>
          <w:numId w:val="15"/>
        </w:numPr>
        <w:jc w:val="both"/>
        <w:rPr>
          <w:rFonts w:ascii="Arial" w:hAnsi="Arial" w:cs="Arial"/>
          <w:b/>
          <w:sz w:val="22"/>
          <w:szCs w:val="22"/>
        </w:rPr>
      </w:pPr>
      <w:r w:rsidRPr="001D25D1">
        <w:rPr>
          <w:rFonts w:ascii="Arial" w:hAnsi="Arial" w:cs="Arial"/>
          <w:sz w:val="22"/>
          <w:szCs w:val="22"/>
        </w:rPr>
        <w:t>The following is the summary of the receipts and issues of material in a factory during December</w:t>
      </w:r>
      <w:r w:rsidR="00F87701" w:rsidRPr="001D25D1">
        <w:rPr>
          <w:rFonts w:ascii="Arial" w:hAnsi="Arial" w:cs="Arial"/>
          <w:sz w:val="22"/>
          <w:szCs w:val="22"/>
        </w:rPr>
        <w:t xml:space="preserve"> </w:t>
      </w:r>
      <w:r w:rsidRPr="001D25D1">
        <w:rPr>
          <w:rFonts w:ascii="Arial" w:hAnsi="Arial" w:cs="Arial"/>
          <w:sz w:val="22"/>
          <w:szCs w:val="22"/>
        </w:rPr>
        <w:t>201</w:t>
      </w:r>
      <w:r w:rsidR="00F87701" w:rsidRPr="001D25D1">
        <w:rPr>
          <w:rFonts w:ascii="Arial" w:hAnsi="Arial" w:cs="Arial"/>
          <w:sz w:val="22"/>
          <w:szCs w:val="22"/>
        </w:rPr>
        <w:t>8</w:t>
      </w:r>
      <w:r w:rsidRPr="001D25D1">
        <w:rPr>
          <w:rFonts w:ascii="Arial" w:hAnsi="Arial" w:cs="Arial"/>
          <w:sz w:val="22"/>
          <w:szCs w:val="22"/>
        </w:rPr>
        <w:t>. Prepare Store Ledger according to First in First out Method.</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lastRenderedPageBreak/>
        <w:t>December 201</w:t>
      </w:r>
      <w:r w:rsidR="00F87701" w:rsidRPr="001D25D1">
        <w:rPr>
          <w:rFonts w:ascii="Arial" w:hAnsi="Arial" w:cs="Arial"/>
        </w:rPr>
        <w:t>8</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1</w:t>
      </w:r>
      <w:r w:rsidR="00F87701" w:rsidRPr="001D25D1">
        <w:rPr>
          <w:rFonts w:ascii="Arial" w:hAnsi="Arial" w:cs="Arial"/>
        </w:rPr>
        <w:t>st</w:t>
      </w:r>
      <w:r w:rsidRPr="001D25D1">
        <w:rPr>
          <w:rFonts w:ascii="Arial" w:hAnsi="Arial" w:cs="Arial"/>
        </w:rPr>
        <w:t>-Opening balance 500 units @ Rs.25 per unit</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3</w:t>
      </w:r>
      <w:r w:rsidR="00F87701" w:rsidRPr="001D25D1">
        <w:rPr>
          <w:rFonts w:ascii="Arial" w:hAnsi="Arial" w:cs="Arial"/>
        </w:rPr>
        <w:t>rd</w:t>
      </w:r>
      <w:r w:rsidRPr="001D25D1">
        <w:rPr>
          <w:rFonts w:ascii="Arial" w:hAnsi="Arial" w:cs="Arial"/>
        </w:rPr>
        <w:t>- Issue 70 units</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4</w:t>
      </w:r>
      <w:r w:rsidR="00F87701" w:rsidRPr="001D25D1">
        <w:rPr>
          <w:rFonts w:ascii="Arial" w:hAnsi="Arial" w:cs="Arial"/>
        </w:rPr>
        <w:t>th</w:t>
      </w:r>
      <w:r w:rsidRPr="001D25D1">
        <w:rPr>
          <w:rFonts w:ascii="Arial" w:hAnsi="Arial" w:cs="Arial"/>
        </w:rPr>
        <w:t>- Issue 100 units</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8</w:t>
      </w:r>
      <w:r w:rsidR="00F87701" w:rsidRPr="001D25D1">
        <w:rPr>
          <w:rFonts w:ascii="Arial" w:hAnsi="Arial" w:cs="Arial"/>
        </w:rPr>
        <w:t>th</w:t>
      </w:r>
      <w:r w:rsidRPr="001D25D1">
        <w:rPr>
          <w:rFonts w:ascii="Arial" w:hAnsi="Arial" w:cs="Arial"/>
        </w:rPr>
        <w:t>- Issue 80 units</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13</w:t>
      </w:r>
      <w:r w:rsidR="00F87701" w:rsidRPr="001D25D1">
        <w:rPr>
          <w:rFonts w:ascii="Arial" w:hAnsi="Arial" w:cs="Arial"/>
        </w:rPr>
        <w:t>th</w:t>
      </w:r>
      <w:r w:rsidRPr="001D25D1">
        <w:rPr>
          <w:rFonts w:ascii="Arial" w:hAnsi="Arial" w:cs="Arial"/>
        </w:rPr>
        <w:t>-. Received from supplier 200 units @ Rs.24.50 per unit</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14</w:t>
      </w:r>
      <w:r w:rsidR="00F87701" w:rsidRPr="001D25D1">
        <w:rPr>
          <w:rFonts w:ascii="Arial" w:hAnsi="Arial" w:cs="Arial"/>
        </w:rPr>
        <w:t>th</w:t>
      </w:r>
      <w:r w:rsidRPr="001D25D1">
        <w:rPr>
          <w:rFonts w:ascii="Arial" w:hAnsi="Arial" w:cs="Arial"/>
        </w:rPr>
        <w:t>- Returned to store 15 units @ Rs.24 per unit</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16</w:t>
      </w:r>
      <w:r w:rsidR="00F87701" w:rsidRPr="001D25D1">
        <w:rPr>
          <w:rFonts w:ascii="Arial" w:hAnsi="Arial" w:cs="Arial"/>
        </w:rPr>
        <w:t>th</w:t>
      </w:r>
      <w:r w:rsidRPr="001D25D1">
        <w:rPr>
          <w:rFonts w:ascii="Arial" w:hAnsi="Arial" w:cs="Arial"/>
        </w:rPr>
        <w:t>- Issue 180 units.</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20</w:t>
      </w:r>
      <w:r w:rsidR="00F87701" w:rsidRPr="001D25D1">
        <w:rPr>
          <w:rFonts w:ascii="Arial" w:hAnsi="Arial" w:cs="Arial"/>
        </w:rPr>
        <w:t>th</w:t>
      </w:r>
      <w:r w:rsidRPr="001D25D1">
        <w:rPr>
          <w:rFonts w:ascii="Arial" w:hAnsi="Arial" w:cs="Arial"/>
        </w:rPr>
        <w:t>- Received from supplier 240 units @ Rs.24.75 per unit</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24</w:t>
      </w:r>
      <w:r w:rsidR="00F87701" w:rsidRPr="001D25D1">
        <w:rPr>
          <w:rFonts w:ascii="Arial" w:hAnsi="Arial" w:cs="Arial"/>
        </w:rPr>
        <w:t>th</w:t>
      </w:r>
      <w:r w:rsidRPr="001D25D1">
        <w:rPr>
          <w:rFonts w:ascii="Arial" w:hAnsi="Arial" w:cs="Arial"/>
        </w:rPr>
        <w:t>- Issue 304 units.</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25</w:t>
      </w:r>
      <w:r w:rsidR="00F87701" w:rsidRPr="001D25D1">
        <w:rPr>
          <w:rFonts w:ascii="Arial" w:hAnsi="Arial" w:cs="Arial"/>
        </w:rPr>
        <w:t>th</w:t>
      </w:r>
      <w:r w:rsidRPr="001D25D1">
        <w:rPr>
          <w:rFonts w:ascii="Arial" w:hAnsi="Arial" w:cs="Arial"/>
        </w:rPr>
        <w:t>- Received from supplier 320 units @ Rs.24.50 per unit</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26</w:t>
      </w:r>
      <w:r w:rsidR="00F87701" w:rsidRPr="001D25D1">
        <w:rPr>
          <w:rFonts w:ascii="Arial" w:hAnsi="Arial" w:cs="Arial"/>
        </w:rPr>
        <w:t>th</w:t>
      </w:r>
      <w:r w:rsidRPr="001D25D1">
        <w:rPr>
          <w:rFonts w:ascii="Arial" w:hAnsi="Arial" w:cs="Arial"/>
        </w:rPr>
        <w:t>- Issue 112 units</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27</w:t>
      </w:r>
      <w:r w:rsidR="00F87701" w:rsidRPr="001D25D1">
        <w:rPr>
          <w:rFonts w:ascii="Arial" w:hAnsi="Arial" w:cs="Arial"/>
        </w:rPr>
        <w:t>th</w:t>
      </w:r>
      <w:r w:rsidRPr="001D25D1">
        <w:rPr>
          <w:rFonts w:ascii="Arial" w:hAnsi="Arial" w:cs="Arial"/>
        </w:rPr>
        <w:t>- Returned to store 12 units @ Rs.24.50 per unit</w:t>
      </w:r>
    </w:p>
    <w:p w:rsidR="00667864" w:rsidRPr="001D25D1" w:rsidRDefault="00667864" w:rsidP="000F0E73">
      <w:pPr>
        <w:autoSpaceDE w:val="0"/>
        <w:autoSpaceDN w:val="0"/>
        <w:adjustRightInd w:val="0"/>
        <w:spacing w:after="0" w:line="240" w:lineRule="auto"/>
        <w:ind w:firstLine="720"/>
        <w:rPr>
          <w:rFonts w:ascii="Arial" w:hAnsi="Arial" w:cs="Arial"/>
        </w:rPr>
      </w:pPr>
      <w:r w:rsidRPr="001D25D1">
        <w:rPr>
          <w:rFonts w:ascii="Arial" w:hAnsi="Arial" w:cs="Arial"/>
        </w:rPr>
        <w:t>28</w:t>
      </w:r>
      <w:r w:rsidR="00F87701" w:rsidRPr="001D25D1">
        <w:rPr>
          <w:rFonts w:ascii="Arial" w:hAnsi="Arial" w:cs="Arial"/>
        </w:rPr>
        <w:t>th</w:t>
      </w:r>
      <w:r w:rsidRPr="001D25D1">
        <w:rPr>
          <w:rFonts w:ascii="Arial" w:hAnsi="Arial" w:cs="Arial"/>
        </w:rPr>
        <w:t>- Received from supplier 100 units @ Rs.25 per unit</w:t>
      </w:r>
    </w:p>
    <w:p w:rsidR="00667864" w:rsidRPr="001D25D1" w:rsidRDefault="00667864" w:rsidP="001370A2">
      <w:pPr>
        <w:ind w:left="360"/>
        <w:rPr>
          <w:rFonts w:ascii="Arial" w:hAnsi="Arial" w:cs="Arial"/>
        </w:rPr>
      </w:pPr>
      <w:r w:rsidRPr="001D25D1">
        <w:rPr>
          <w:rFonts w:ascii="Arial" w:hAnsi="Arial" w:cs="Arial"/>
        </w:rPr>
        <w:t>It was revealed that on 15th there was a</w:t>
      </w:r>
      <w:r w:rsidR="00F87701" w:rsidRPr="001D25D1">
        <w:rPr>
          <w:rFonts w:ascii="Arial" w:hAnsi="Arial" w:cs="Arial"/>
        </w:rPr>
        <w:t xml:space="preserve"> shortage of 5</w:t>
      </w:r>
      <w:r w:rsidRPr="001D25D1">
        <w:rPr>
          <w:rFonts w:ascii="Arial" w:hAnsi="Arial" w:cs="Arial"/>
        </w:rPr>
        <w:t xml:space="preserve"> units and another on 27th of 8 units.</w:t>
      </w:r>
    </w:p>
    <w:p w:rsidR="000F0E73" w:rsidRPr="001D25D1" w:rsidRDefault="000F0E73" w:rsidP="00426EC5">
      <w:pPr>
        <w:pStyle w:val="ListParagraph"/>
        <w:numPr>
          <w:ilvl w:val="0"/>
          <w:numId w:val="15"/>
        </w:numPr>
        <w:jc w:val="both"/>
        <w:rPr>
          <w:rFonts w:ascii="Arial" w:hAnsi="Arial" w:cs="Arial"/>
          <w:sz w:val="22"/>
          <w:szCs w:val="22"/>
        </w:rPr>
      </w:pPr>
      <w:r w:rsidRPr="001D25D1">
        <w:rPr>
          <w:rFonts w:ascii="Arial" w:hAnsi="Arial" w:cs="Arial"/>
          <w:sz w:val="22"/>
          <w:szCs w:val="22"/>
        </w:rPr>
        <w:t>During one week the workman X manufactured 200 articles. He receives wages for a guaranteed 44 hours week at the rate of Rs.15 per hour. The estimated time to produce one article is 15 minutes and under incentive scheme the time allowed is increased by 20%. Calculate his gross wages under each of the following methods of remuneration.</w:t>
      </w:r>
    </w:p>
    <w:p w:rsidR="000F0E73" w:rsidRPr="001D25D1" w:rsidRDefault="000F0E73" w:rsidP="000F0E73">
      <w:pPr>
        <w:autoSpaceDE w:val="0"/>
        <w:autoSpaceDN w:val="0"/>
        <w:adjustRightInd w:val="0"/>
        <w:spacing w:after="0" w:line="240" w:lineRule="auto"/>
        <w:ind w:left="720" w:firstLine="720"/>
        <w:rPr>
          <w:rFonts w:ascii="Arial" w:hAnsi="Arial" w:cs="Arial"/>
        </w:rPr>
      </w:pPr>
      <w:r w:rsidRPr="001D25D1">
        <w:rPr>
          <w:rFonts w:ascii="Arial" w:hAnsi="Arial" w:cs="Arial"/>
        </w:rPr>
        <w:t>[</w:t>
      </w:r>
      <w:proofErr w:type="gramStart"/>
      <w:r w:rsidRPr="001D25D1">
        <w:rPr>
          <w:rFonts w:ascii="Arial" w:hAnsi="Arial" w:cs="Arial"/>
        </w:rPr>
        <w:t>a</w:t>
      </w:r>
      <w:proofErr w:type="gramEnd"/>
      <w:r w:rsidRPr="001D25D1">
        <w:rPr>
          <w:rFonts w:ascii="Arial" w:hAnsi="Arial" w:cs="Arial"/>
        </w:rPr>
        <w:t>] Time rate system</w:t>
      </w:r>
    </w:p>
    <w:p w:rsidR="000F0E73" w:rsidRPr="001D25D1" w:rsidRDefault="000F0E73" w:rsidP="000F0E73">
      <w:pPr>
        <w:autoSpaceDE w:val="0"/>
        <w:autoSpaceDN w:val="0"/>
        <w:adjustRightInd w:val="0"/>
        <w:spacing w:after="0" w:line="240" w:lineRule="auto"/>
        <w:ind w:left="720" w:firstLine="720"/>
        <w:rPr>
          <w:rFonts w:ascii="Arial" w:hAnsi="Arial" w:cs="Arial"/>
        </w:rPr>
      </w:pPr>
      <w:r w:rsidRPr="001D25D1">
        <w:rPr>
          <w:rFonts w:ascii="Arial" w:hAnsi="Arial" w:cs="Arial"/>
        </w:rPr>
        <w:t>[b] Piece rate with a guaranteed weekly wage</w:t>
      </w:r>
    </w:p>
    <w:p w:rsidR="000F0E73" w:rsidRPr="001D25D1" w:rsidRDefault="000F0E73" w:rsidP="000F0E73">
      <w:pPr>
        <w:autoSpaceDE w:val="0"/>
        <w:autoSpaceDN w:val="0"/>
        <w:adjustRightInd w:val="0"/>
        <w:spacing w:after="0" w:line="240" w:lineRule="auto"/>
        <w:ind w:left="720" w:firstLine="720"/>
        <w:rPr>
          <w:rFonts w:ascii="Arial" w:hAnsi="Arial" w:cs="Arial"/>
        </w:rPr>
      </w:pPr>
      <w:r w:rsidRPr="001D25D1">
        <w:rPr>
          <w:rFonts w:ascii="Arial" w:hAnsi="Arial" w:cs="Arial"/>
        </w:rPr>
        <w:t>[c] Rowan premium bonus</w:t>
      </w:r>
    </w:p>
    <w:p w:rsidR="000F0E73" w:rsidRPr="001D25D1" w:rsidRDefault="000F0E73" w:rsidP="000F0E73">
      <w:pPr>
        <w:ind w:left="720" w:firstLine="720"/>
        <w:rPr>
          <w:rFonts w:ascii="Arial" w:hAnsi="Arial" w:cs="Arial"/>
        </w:rPr>
      </w:pPr>
      <w:r w:rsidRPr="001D25D1">
        <w:rPr>
          <w:rFonts w:ascii="Arial" w:hAnsi="Arial" w:cs="Arial"/>
        </w:rPr>
        <w:t>[d] Halsey premium bonus, 50% to workman.</w:t>
      </w:r>
    </w:p>
    <w:p w:rsidR="007D72EC" w:rsidRPr="001D25D1" w:rsidRDefault="002E4FD7" w:rsidP="00426EC5">
      <w:pPr>
        <w:pStyle w:val="ListParagraph"/>
        <w:numPr>
          <w:ilvl w:val="0"/>
          <w:numId w:val="15"/>
        </w:numPr>
        <w:jc w:val="both"/>
        <w:rPr>
          <w:rFonts w:ascii="Arial" w:hAnsi="Arial" w:cs="Arial"/>
          <w:sz w:val="22"/>
          <w:szCs w:val="22"/>
        </w:rPr>
      </w:pPr>
      <w:r w:rsidRPr="001D25D1">
        <w:rPr>
          <w:rFonts w:ascii="Arial" w:hAnsi="Arial" w:cs="Arial"/>
          <w:sz w:val="22"/>
          <w:szCs w:val="22"/>
        </w:rPr>
        <w:t>A company has two production departments and two service departments. The data relating to a period are as follows.</w:t>
      </w:r>
    </w:p>
    <w:p w:rsidR="002E4FD7" w:rsidRPr="001D25D1" w:rsidRDefault="002E4FD7" w:rsidP="002E4FD7">
      <w:pPr>
        <w:pStyle w:val="ListParagraph"/>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3258"/>
        <w:gridCol w:w="1350"/>
        <w:gridCol w:w="1440"/>
        <w:gridCol w:w="1440"/>
        <w:gridCol w:w="1368"/>
      </w:tblGrid>
      <w:tr w:rsidR="002E4FD7" w:rsidRPr="001D25D1" w:rsidTr="002E4FD7">
        <w:tc>
          <w:tcPr>
            <w:tcW w:w="3258" w:type="dxa"/>
          </w:tcPr>
          <w:p w:rsidR="002E4FD7" w:rsidRPr="001D25D1" w:rsidRDefault="002E4FD7" w:rsidP="002E4FD7">
            <w:pPr>
              <w:pStyle w:val="ListParagraph"/>
              <w:ind w:left="0"/>
              <w:jc w:val="center"/>
              <w:rPr>
                <w:rFonts w:ascii="Arial" w:hAnsi="Arial" w:cs="Arial"/>
                <w:b/>
                <w:sz w:val="22"/>
                <w:szCs w:val="22"/>
              </w:rPr>
            </w:pPr>
            <w:r w:rsidRPr="001D25D1">
              <w:rPr>
                <w:rFonts w:ascii="Arial" w:hAnsi="Arial" w:cs="Arial"/>
                <w:b/>
                <w:sz w:val="22"/>
                <w:szCs w:val="22"/>
              </w:rPr>
              <w:t>Particulars</w:t>
            </w:r>
          </w:p>
        </w:tc>
        <w:tc>
          <w:tcPr>
            <w:tcW w:w="1350" w:type="dxa"/>
          </w:tcPr>
          <w:p w:rsidR="002E4FD7" w:rsidRPr="001D25D1" w:rsidRDefault="002E4FD7" w:rsidP="002E4FD7">
            <w:pPr>
              <w:jc w:val="center"/>
              <w:rPr>
                <w:rFonts w:ascii="Arial" w:hAnsi="Arial" w:cs="Arial"/>
                <w:b/>
              </w:rPr>
            </w:pPr>
            <w:r w:rsidRPr="001D25D1">
              <w:rPr>
                <w:rFonts w:ascii="Arial" w:hAnsi="Arial" w:cs="Arial"/>
                <w:b/>
                <w:bCs/>
              </w:rPr>
              <w:t>Prod. Dept I</w:t>
            </w:r>
          </w:p>
        </w:tc>
        <w:tc>
          <w:tcPr>
            <w:tcW w:w="1440" w:type="dxa"/>
          </w:tcPr>
          <w:p w:rsidR="002E4FD7" w:rsidRPr="001D25D1" w:rsidRDefault="002E4FD7" w:rsidP="002E4FD7">
            <w:pPr>
              <w:jc w:val="center"/>
              <w:rPr>
                <w:rFonts w:ascii="Arial" w:hAnsi="Arial" w:cs="Arial"/>
                <w:b/>
              </w:rPr>
            </w:pPr>
            <w:r w:rsidRPr="001D25D1">
              <w:rPr>
                <w:rFonts w:ascii="Arial" w:hAnsi="Arial" w:cs="Arial"/>
                <w:b/>
                <w:bCs/>
              </w:rPr>
              <w:t>Prod. Dept II</w:t>
            </w:r>
          </w:p>
        </w:tc>
        <w:tc>
          <w:tcPr>
            <w:tcW w:w="1440" w:type="dxa"/>
          </w:tcPr>
          <w:p w:rsidR="002E4FD7" w:rsidRPr="001D25D1" w:rsidRDefault="002E4FD7" w:rsidP="002E4FD7">
            <w:pPr>
              <w:jc w:val="center"/>
              <w:rPr>
                <w:rFonts w:ascii="Arial" w:hAnsi="Arial" w:cs="Arial"/>
                <w:b/>
              </w:rPr>
            </w:pPr>
            <w:r w:rsidRPr="001D25D1">
              <w:rPr>
                <w:rFonts w:ascii="Arial" w:hAnsi="Arial" w:cs="Arial"/>
                <w:b/>
                <w:bCs/>
              </w:rPr>
              <w:t>Service Dept I</w:t>
            </w:r>
          </w:p>
        </w:tc>
        <w:tc>
          <w:tcPr>
            <w:tcW w:w="1368" w:type="dxa"/>
          </w:tcPr>
          <w:p w:rsidR="002E4FD7" w:rsidRPr="001D25D1" w:rsidRDefault="002E4FD7" w:rsidP="002E4FD7">
            <w:pPr>
              <w:jc w:val="center"/>
              <w:rPr>
                <w:rFonts w:ascii="Arial" w:hAnsi="Arial" w:cs="Arial"/>
                <w:b/>
              </w:rPr>
            </w:pPr>
            <w:r w:rsidRPr="001D25D1">
              <w:rPr>
                <w:rFonts w:ascii="Arial" w:hAnsi="Arial" w:cs="Arial"/>
                <w:b/>
                <w:bCs/>
              </w:rPr>
              <w:t>Service Dept II</w:t>
            </w:r>
          </w:p>
        </w:tc>
      </w:tr>
      <w:tr w:rsidR="002E4FD7" w:rsidRPr="001D25D1" w:rsidTr="002E4FD7">
        <w:tc>
          <w:tcPr>
            <w:tcW w:w="3258"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Direct Materials</w:t>
            </w:r>
          </w:p>
        </w:tc>
        <w:tc>
          <w:tcPr>
            <w:tcW w:w="135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80,000</w:t>
            </w:r>
          </w:p>
        </w:tc>
        <w:tc>
          <w:tcPr>
            <w:tcW w:w="1440" w:type="dxa"/>
          </w:tcPr>
          <w:p w:rsidR="002E4FD7" w:rsidRPr="001D25D1" w:rsidRDefault="002E4FD7" w:rsidP="00AD1887">
            <w:pPr>
              <w:rPr>
                <w:rFonts w:ascii="Arial" w:hAnsi="Arial" w:cs="Arial"/>
              </w:rPr>
            </w:pPr>
            <w:r w:rsidRPr="001D25D1">
              <w:rPr>
                <w:rFonts w:ascii="Arial" w:hAnsi="Arial" w:cs="Arial"/>
              </w:rPr>
              <w:t>40,000</w:t>
            </w:r>
          </w:p>
        </w:tc>
        <w:tc>
          <w:tcPr>
            <w:tcW w:w="1440" w:type="dxa"/>
          </w:tcPr>
          <w:p w:rsidR="002E4FD7" w:rsidRPr="001D25D1" w:rsidRDefault="002E4FD7" w:rsidP="00AD1887">
            <w:pPr>
              <w:rPr>
                <w:rFonts w:ascii="Arial" w:hAnsi="Arial" w:cs="Arial"/>
              </w:rPr>
            </w:pPr>
            <w:r w:rsidRPr="001D25D1">
              <w:rPr>
                <w:rFonts w:ascii="Arial" w:hAnsi="Arial" w:cs="Arial"/>
              </w:rPr>
              <w:t>10,000</w:t>
            </w:r>
          </w:p>
        </w:tc>
        <w:tc>
          <w:tcPr>
            <w:tcW w:w="1368" w:type="dxa"/>
          </w:tcPr>
          <w:p w:rsidR="002E4FD7" w:rsidRPr="001D25D1" w:rsidRDefault="002E4FD7" w:rsidP="00AD1887">
            <w:pPr>
              <w:rPr>
                <w:rFonts w:ascii="Arial" w:hAnsi="Arial" w:cs="Arial"/>
              </w:rPr>
            </w:pPr>
            <w:r w:rsidRPr="001D25D1">
              <w:rPr>
                <w:rFonts w:ascii="Arial" w:hAnsi="Arial" w:cs="Arial"/>
              </w:rPr>
              <w:t>20,000</w:t>
            </w:r>
          </w:p>
        </w:tc>
      </w:tr>
      <w:tr w:rsidR="002E4FD7" w:rsidRPr="001D25D1" w:rsidTr="002E4FD7">
        <w:tc>
          <w:tcPr>
            <w:tcW w:w="3258"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Direct Wages</w:t>
            </w:r>
          </w:p>
        </w:tc>
        <w:tc>
          <w:tcPr>
            <w:tcW w:w="135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95,000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50,000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20,000</w:t>
            </w:r>
          </w:p>
        </w:tc>
        <w:tc>
          <w:tcPr>
            <w:tcW w:w="1368"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10,000</w:t>
            </w:r>
          </w:p>
        </w:tc>
      </w:tr>
      <w:tr w:rsidR="002E4FD7" w:rsidRPr="001D25D1" w:rsidTr="002E4FD7">
        <w:tc>
          <w:tcPr>
            <w:tcW w:w="3258"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Overheads</w:t>
            </w:r>
          </w:p>
        </w:tc>
        <w:tc>
          <w:tcPr>
            <w:tcW w:w="135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80,000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50,000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30,000</w:t>
            </w:r>
          </w:p>
        </w:tc>
        <w:tc>
          <w:tcPr>
            <w:tcW w:w="1368"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20,000</w:t>
            </w:r>
          </w:p>
        </w:tc>
      </w:tr>
      <w:tr w:rsidR="002E4FD7" w:rsidRPr="001D25D1" w:rsidTr="002E4FD7">
        <w:tc>
          <w:tcPr>
            <w:tcW w:w="3258" w:type="dxa"/>
          </w:tcPr>
          <w:p w:rsidR="002E4FD7" w:rsidRPr="001D25D1" w:rsidRDefault="002E4FD7" w:rsidP="002E4FD7">
            <w:pPr>
              <w:autoSpaceDE w:val="0"/>
              <w:autoSpaceDN w:val="0"/>
              <w:adjustRightInd w:val="0"/>
              <w:rPr>
                <w:rFonts w:ascii="Arial" w:hAnsi="Arial" w:cs="Arial"/>
              </w:rPr>
            </w:pPr>
            <w:r w:rsidRPr="001D25D1">
              <w:rPr>
                <w:rFonts w:ascii="Arial" w:hAnsi="Arial" w:cs="Arial"/>
              </w:rPr>
              <w:t>Power requirement at normal</w:t>
            </w:r>
          </w:p>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capacity operation (Kwh)</w:t>
            </w:r>
          </w:p>
        </w:tc>
        <w:tc>
          <w:tcPr>
            <w:tcW w:w="135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20,000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35,000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12,500</w:t>
            </w:r>
          </w:p>
        </w:tc>
        <w:tc>
          <w:tcPr>
            <w:tcW w:w="1368"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17,500</w:t>
            </w:r>
          </w:p>
        </w:tc>
      </w:tr>
      <w:tr w:rsidR="002E4FD7" w:rsidRPr="001D25D1" w:rsidTr="002E4FD7">
        <w:tc>
          <w:tcPr>
            <w:tcW w:w="3258" w:type="dxa"/>
          </w:tcPr>
          <w:p w:rsidR="002E4FD7" w:rsidRPr="001D25D1" w:rsidRDefault="002E4FD7" w:rsidP="002E4FD7">
            <w:pPr>
              <w:autoSpaceDE w:val="0"/>
              <w:autoSpaceDN w:val="0"/>
              <w:adjustRightInd w:val="0"/>
              <w:rPr>
                <w:rFonts w:ascii="Arial" w:hAnsi="Arial" w:cs="Arial"/>
              </w:rPr>
            </w:pPr>
            <w:r w:rsidRPr="001D25D1">
              <w:rPr>
                <w:rFonts w:ascii="Arial" w:hAnsi="Arial" w:cs="Arial"/>
              </w:rPr>
              <w:t>Actual power consumption (Kwh)</w:t>
            </w:r>
          </w:p>
        </w:tc>
        <w:tc>
          <w:tcPr>
            <w:tcW w:w="135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13,000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23,000</w:t>
            </w:r>
          </w:p>
        </w:tc>
        <w:tc>
          <w:tcPr>
            <w:tcW w:w="1440"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10,250</w:t>
            </w:r>
          </w:p>
        </w:tc>
        <w:tc>
          <w:tcPr>
            <w:tcW w:w="1368" w:type="dxa"/>
          </w:tcPr>
          <w:p w:rsidR="002E4FD7" w:rsidRPr="001D25D1" w:rsidRDefault="002E4FD7" w:rsidP="002E4FD7">
            <w:pPr>
              <w:pStyle w:val="ListParagraph"/>
              <w:ind w:left="0"/>
              <w:jc w:val="both"/>
              <w:rPr>
                <w:rFonts w:ascii="Arial" w:hAnsi="Arial" w:cs="Arial"/>
                <w:sz w:val="22"/>
                <w:szCs w:val="22"/>
              </w:rPr>
            </w:pPr>
            <w:r w:rsidRPr="001D25D1">
              <w:rPr>
                <w:rFonts w:ascii="Arial" w:hAnsi="Arial" w:cs="Arial"/>
                <w:sz w:val="22"/>
                <w:szCs w:val="22"/>
              </w:rPr>
              <w:t>10,000</w:t>
            </w:r>
          </w:p>
        </w:tc>
      </w:tr>
    </w:tbl>
    <w:p w:rsidR="002E4FD7" w:rsidRPr="001D25D1" w:rsidRDefault="002E4FD7" w:rsidP="002E4FD7">
      <w:pPr>
        <w:pStyle w:val="ListParagraph"/>
        <w:jc w:val="both"/>
        <w:rPr>
          <w:rFonts w:ascii="Arial" w:hAnsi="Arial" w:cs="Arial"/>
          <w:sz w:val="22"/>
          <w:szCs w:val="22"/>
        </w:rPr>
      </w:pPr>
    </w:p>
    <w:p w:rsidR="002E4FD7" w:rsidRPr="001D25D1" w:rsidRDefault="002E4FD7" w:rsidP="002E4FD7">
      <w:pPr>
        <w:autoSpaceDE w:val="0"/>
        <w:autoSpaceDN w:val="0"/>
        <w:adjustRightInd w:val="0"/>
        <w:spacing w:after="0" w:line="240" w:lineRule="auto"/>
        <w:ind w:left="720"/>
        <w:rPr>
          <w:rFonts w:ascii="Arial" w:hAnsi="Arial" w:cs="Arial"/>
        </w:rPr>
      </w:pPr>
      <w:r w:rsidRPr="001D25D1">
        <w:rPr>
          <w:rFonts w:ascii="Arial" w:hAnsi="Arial" w:cs="Arial"/>
        </w:rPr>
        <w:t>The power requirements of these departments are met by a power generation plant. The said plant incurred an expenditure which is not included above, of Rs. 1, 21,875 out of which a sum of Rs. 84,375 was variable and the rest fixed.</w:t>
      </w:r>
    </w:p>
    <w:p w:rsidR="002E4FD7" w:rsidRPr="001D25D1" w:rsidRDefault="002E4FD7" w:rsidP="002E4FD7">
      <w:pPr>
        <w:autoSpaceDE w:val="0"/>
        <w:autoSpaceDN w:val="0"/>
        <w:adjustRightInd w:val="0"/>
        <w:spacing w:after="0" w:line="240" w:lineRule="auto"/>
        <w:ind w:left="720"/>
        <w:rPr>
          <w:rFonts w:ascii="Arial" w:hAnsi="Arial" w:cs="Arial"/>
        </w:rPr>
      </w:pPr>
      <w:r w:rsidRPr="001D25D1">
        <w:rPr>
          <w:rFonts w:ascii="Arial" w:hAnsi="Arial" w:cs="Arial"/>
        </w:rPr>
        <w:t>After apportionment of power generation plant costs to the four departments, the service department overheads are to be redistributed on the following basis.</w:t>
      </w:r>
    </w:p>
    <w:p w:rsidR="002E4FD7" w:rsidRPr="001D25D1" w:rsidRDefault="002E4FD7" w:rsidP="002E4FD7">
      <w:pPr>
        <w:autoSpaceDE w:val="0"/>
        <w:autoSpaceDN w:val="0"/>
        <w:adjustRightInd w:val="0"/>
        <w:spacing w:after="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538"/>
        <w:gridCol w:w="1530"/>
        <w:gridCol w:w="1710"/>
        <w:gridCol w:w="1440"/>
        <w:gridCol w:w="1638"/>
      </w:tblGrid>
      <w:tr w:rsidR="002E4FD7" w:rsidRPr="001D25D1" w:rsidTr="00BC3F7B">
        <w:tc>
          <w:tcPr>
            <w:tcW w:w="2538" w:type="dxa"/>
          </w:tcPr>
          <w:p w:rsidR="002E4FD7" w:rsidRPr="001D25D1" w:rsidRDefault="002E4FD7" w:rsidP="00BC3F7B">
            <w:pPr>
              <w:pStyle w:val="ListParagraph"/>
              <w:ind w:left="0"/>
              <w:rPr>
                <w:rFonts w:ascii="Arial" w:hAnsi="Arial" w:cs="Arial"/>
                <w:b/>
                <w:sz w:val="22"/>
                <w:szCs w:val="22"/>
              </w:rPr>
            </w:pPr>
            <w:r w:rsidRPr="001D25D1">
              <w:rPr>
                <w:rFonts w:ascii="Arial" w:hAnsi="Arial" w:cs="Arial"/>
                <w:b/>
                <w:sz w:val="22"/>
                <w:szCs w:val="22"/>
              </w:rPr>
              <w:t>Departments</w:t>
            </w:r>
          </w:p>
        </w:tc>
        <w:tc>
          <w:tcPr>
            <w:tcW w:w="1530" w:type="dxa"/>
          </w:tcPr>
          <w:p w:rsidR="002E4FD7" w:rsidRPr="001D25D1" w:rsidRDefault="002E4FD7" w:rsidP="00BC3F7B">
            <w:pPr>
              <w:rPr>
                <w:rFonts w:ascii="Arial" w:hAnsi="Arial" w:cs="Arial"/>
                <w:b/>
              </w:rPr>
            </w:pPr>
            <w:r w:rsidRPr="001D25D1">
              <w:rPr>
                <w:rFonts w:ascii="Arial" w:hAnsi="Arial" w:cs="Arial"/>
                <w:b/>
                <w:bCs/>
              </w:rPr>
              <w:t>Prod. Dept I</w:t>
            </w:r>
          </w:p>
        </w:tc>
        <w:tc>
          <w:tcPr>
            <w:tcW w:w="1710" w:type="dxa"/>
          </w:tcPr>
          <w:p w:rsidR="002E4FD7" w:rsidRPr="001D25D1" w:rsidRDefault="002E4FD7" w:rsidP="00BC3F7B">
            <w:pPr>
              <w:rPr>
                <w:rFonts w:ascii="Arial" w:hAnsi="Arial" w:cs="Arial"/>
                <w:b/>
              </w:rPr>
            </w:pPr>
            <w:r w:rsidRPr="001D25D1">
              <w:rPr>
                <w:rFonts w:ascii="Arial" w:hAnsi="Arial" w:cs="Arial"/>
                <w:b/>
                <w:bCs/>
              </w:rPr>
              <w:t>Prod. Dept II</w:t>
            </w:r>
          </w:p>
        </w:tc>
        <w:tc>
          <w:tcPr>
            <w:tcW w:w="1440" w:type="dxa"/>
          </w:tcPr>
          <w:p w:rsidR="002E4FD7" w:rsidRPr="001D25D1" w:rsidRDefault="002E4FD7" w:rsidP="00BC3F7B">
            <w:pPr>
              <w:rPr>
                <w:rFonts w:ascii="Arial" w:hAnsi="Arial" w:cs="Arial"/>
                <w:b/>
              </w:rPr>
            </w:pPr>
            <w:r w:rsidRPr="001D25D1">
              <w:rPr>
                <w:rFonts w:ascii="Arial" w:hAnsi="Arial" w:cs="Arial"/>
                <w:b/>
                <w:bCs/>
              </w:rPr>
              <w:t>Service Dept I</w:t>
            </w:r>
          </w:p>
        </w:tc>
        <w:tc>
          <w:tcPr>
            <w:tcW w:w="1638" w:type="dxa"/>
          </w:tcPr>
          <w:p w:rsidR="002E4FD7" w:rsidRPr="001D25D1" w:rsidRDefault="002E4FD7" w:rsidP="00BC3F7B">
            <w:pPr>
              <w:rPr>
                <w:rFonts w:ascii="Arial" w:hAnsi="Arial" w:cs="Arial"/>
                <w:b/>
              </w:rPr>
            </w:pPr>
            <w:r w:rsidRPr="001D25D1">
              <w:rPr>
                <w:rFonts w:ascii="Arial" w:hAnsi="Arial" w:cs="Arial"/>
                <w:b/>
                <w:bCs/>
              </w:rPr>
              <w:t>Service Dept II</w:t>
            </w:r>
          </w:p>
        </w:tc>
      </w:tr>
      <w:tr w:rsidR="002E4FD7" w:rsidRPr="001D25D1" w:rsidTr="00BC3F7B">
        <w:tc>
          <w:tcPr>
            <w:tcW w:w="2538" w:type="dxa"/>
          </w:tcPr>
          <w:p w:rsidR="002E4FD7" w:rsidRPr="001D25D1" w:rsidRDefault="002E4FD7" w:rsidP="00BC3F7B">
            <w:pPr>
              <w:rPr>
                <w:rFonts w:ascii="Arial" w:hAnsi="Arial" w:cs="Arial"/>
              </w:rPr>
            </w:pPr>
            <w:r w:rsidRPr="001D25D1">
              <w:rPr>
                <w:rFonts w:ascii="Arial" w:hAnsi="Arial" w:cs="Arial"/>
                <w:bCs/>
              </w:rPr>
              <w:t>Service Dept I (%)</w:t>
            </w:r>
          </w:p>
        </w:tc>
        <w:tc>
          <w:tcPr>
            <w:tcW w:w="1530" w:type="dxa"/>
          </w:tcPr>
          <w:p w:rsidR="002E4FD7" w:rsidRPr="001D25D1" w:rsidRDefault="00BC3F7B" w:rsidP="00BC3F7B">
            <w:pPr>
              <w:jc w:val="center"/>
              <w:rPr>
                <w:rFonts w:ascii="Arial" w:hAnsi="Arial" w:cs="Arial"/>
              </w:rPr>
            </w:pPr>
            <w:r w:rsidRPr="001D25D1">
              <w:rPr>
                <w:rFonts w:ascii="Arial" w:hAnsi="Arial" w:cs="Arial"/>
              </w:rPr>
              <w:t>50%</w:t>
            </w:r>
          </w:p>
        </w:tc>
        <w:tc>
          <w:tcPr>
            <w:tcW w:w="1710" w:type="dxa"/>
          </w:tcPr>
          <w:p w:rsidR="002E4FD7" w:rsidRPr="001D25D1" w:rsidRDefault="00BC3F7B" w:rsidP="00BC3F7B">
            <w:pPr>
              <w:autoSpaceDE w:val="0"/>
              <w:autoSpaceDN w:val="0"/>
              <w:adjustRightInd w:val="0"/>
              <w:jc w:val="center"/>
              <w:rPr>
                <w:rFonts w:ascii="Arial" w:hAnsi="Arial" w:cs="Arial"/>
              </w:rPr>
            </w:pPr>
            <w:r w:rsidRPr="001D25D1">
              <w:rPr>
                <w:rFonts w:ascii="Arial" w:hAnsi="Arial" w:cs="Arial"/>
              </w:rPr>
              <w:t>40%</w:t>
            </w:r>
          </w:p>
        </w:tc>
        <w:tc>
          <w:tcPr>
            <w:tcW w:w="1440" w:type="dxa"/>
          </w:tcPr>
          <w:p w:rsidR="002E4FD7" w:rsidRPr="001D25D1" w:rsidRDefault="00BC3F7B" w:rsidP="00BC3F7B">
            <w:pPr>
              <w:autoSpaceDE w:val="0"/>
              <w:autoSpaceDN w:val="0"/>
              <w:adjustRightInd w:val="0"/>
              <w:jc w:val="center"/>
              <w:rPr>
                <w:rFonts w:ascii="Arial" w:hAnsi="Arial" w:cs="Arial"/>
              </w:rPr>
            </w:pPr>
            <w:r w:rsidRPr="001D25D1">
              <w:rPr>
                <w:rFonts w:ascii="Arial" w:hAnsi="Arial" w:cs="Arial"/>
              </w:rPr>
              <w:t>--------------</w:t>
            </w:r>
          </w:p>
        </w:tc>
        <w:tc>
          <w:tcPr>
            <w:tcW w:w="1638" w:type="dxa"/>
          </w:tcPr>
          <w:p w:rsidR="002E4FD7" w:rsidRPr="001D25D1" w:rsidRDefault="00BC3F7B" w:rsidP="00BC3F7B">
            <w:pPr>
              <w:autoSpaceDE w:val="0"/>
              <w:autoSpaceDN w:val="0"/>
              <w:adjustRightInd w:val="0"/>
              <w:jc w:val="center"/>
              <w:rPr>
                <w:rFonts w:ascii="Arial" w:hAnsi="Arial" w:cs="Arial"/>
              </w:rPr>
            </w:pPr>
            <w:r w:rsidRPr="001D25D1">
              <w:rPr>
                <w:rFonts w:ascii="Arial" w:hAnsi="Arial" w:cs="Arial"/>
              </w:rPr>
              <w:t>10%</w:t>
            </w:r>
          </w:p>
        </w:tc>
      </w:tr>
      <w:tr w:rsidR="002E4FD7" w:rsidRPr="001D25D1" w:rsidTr="00BC3F7B">
        <w:tc>
          <w:tcPr>
            <w:tcW w:w="2538" w:type="dxa"/>
          </w:tcPr>
          <w:p w:rsidR="002E4FD7" w:rsidRPr="001D25D1" w:rsidRDefault="002E4FD7" w:rsidP="00BC3F7B">
            <w:pPr>
              <w:rPr>
                <w:rFonts w:ascii="Arial" w:hAnsi="Arial" w:cs="Arial"/>
              </w:rPr>
            </w:pPr>
            <w:r w:rsidRPr="001D25D1">
              <w:rPr>
                <w:rFonts w:ascii="Arial" w:hAnsi="Arial" w:cs="Arial"/>
                <w:bCs/>
              </w:rPr>
              <w:t>Service Dept II</w:t>
            </w:r>
            <w:r w:rsidR="00BC3F7B" w:rsidRPr="001D25D1">
              <w:rPr>
                <w:rFonts w:ascii="Arial" w:hAnsi="Arial" w:cs="Arial"/>
                <w:bCs/>
              </w:rPr>
              <w:t xml:space="preserve"> (%)</w:t>
            </w:r>
          </w:p>
        </w:tc>
        <w:tc>
          <w:tcPr>
            <w:tcW w:w="1530" w:type="dxa"/>
          </w:tcPr>
          <w:p w:rsidR="002E4FD7" w:rsidRPr="001D25D1" w:rsidRDefault="00BC3F7B" w:rsidP="00BC3F7B">
            <w:pPr>
              <w:autoSpaceDE w:val="0"/>
              <w:autoSpaceDN w:val="0"/>
              <w:adjustRightInd w:val="0"/>
              <w:jc w:val="center"/>
              <w:rPr>
                <w:rFonts w:ascii="Arial" w:hAnsi="Arial" w:cs="Arial"/>
              </w:rPr>
            </w:pPr>
            <w:r w:rsidRPr="001D25D1">
              <w:rPr>
                <w:rFonts w:ascii="Arial" w:hAnsi="Arial" w:cs="Arial"/>
              </w:rPr>
              <w:t>60%</w:t>
            </w:r>
          </w:p>
        </w:tc>
        <w:tc>
          <w:tcPr>
            <w:tcW w:w="1710" w:type="dxa"/>
          </w:tcPr>
          <w:p w:rsidR="002E4FD7" w:rsidRPr="001D25D1" w:rsidRDefault="00BC3F7B" w:rsidP="00BC3F7B">
            <w:pPr>
              <w:autoSpaceDE w:val="0"/>
              <w:autoSpaceDN w:val="0"/>
              <w:adjustRightInd w:val="0"/>
              <w:jc w:val="center"/>
              <w:rPr>
                <w:rFonts w:ascii="Arial" w:hAnsi="Arial" w:cs="Arial"/>
              </w:rPr>
            </w:pPr>
            <w:r w:rsidRPr="001D25D1">
              <w:rPr>
                <w:rFonts w:ascii="Arial" w:hAnsi="Arial" w:cs="Arial"/>
              </w:rPr>
              <w:t>20%</w:t>
            </w:r>
          </w:p>
        </w:tc>
        <w:tc>
          <w:tcPr>
            <w:tcW w:w="1440" w:type="dxa"/>
          </w:tcPr>
          <w:p w:rsidR="002E4FD7" w:rsidRPr="001D25D1" w:rsidRDefault="00BC3F7B" w:rsidP="00BC3F7B">
            <w:pPr>
              <w:autoSpaceDE w:val="0"/>
              <w:autoSpaceDN w:val="0"/>
              <w:adjustRightInd w:val="0"/>
              <w:jc w:val="center"/>
              <w:rPr>
                <w:rFonts w:ascii="Arial" w:hAnsi="Arial" w:cs="Arial"/>
              </w:rPr>
            </w:pPr>
            <w:r w:rsidRPr="001D25D1">
              <w:rPr>
                <w:rFonts w:ascii="Arial" w:hAnsi="Arial" w:cs="Arial"/>
              </w:rPr>
              <w:t>20%</w:t>
            </w:r>
          </w:p>
        </w:tc>
        <w:tc>
          <w:tcPr>
            <w:tcW w:w="1638" w:type="dxa"/>
          </w:tcPr>
          <w:p w:rsidR="002E4FD7" w:rsidRPr="001D25D1" w:rsidRDefault="00BC3F7B" w:rsidP="00BC3F7B">
            <w:pPr>
              <w:autoSpaceDE w:val="0"/>
              <w:autoSpaceDN w:val="0"/>
              <w:adjustRightInd w:val="0"/>
              <w:jc w:val="center"/>
              <w:rPr>
                <w:rFonts w:ascii="Arial" w:hAnsi="Arial" w:cs="Arial"/>
              </w:rPr>
            </w:pPr>
            <w:r w:rsidRPr="001D25D1">
              <w:rPr>
                <w:rFonts w:ascii="Arial" w:hAnsi="Arial" w:cs="Arial"/>
              </w:rPr>
              <w:t>-------------</w:t>
            </w:r>
          </w:p>
        </w:tc>
      </w:tr>
    </w:tbl>
    <w:p w:rsidR="00BC3F7B" w:rsidRPr="001D25D1" w:rsidRDefault="00BC3F7B" w:rsidP="00BC3F7B">
      <w:pPr>
        <w:autoSpaceDE w:val="0"/>
        <w:autoSpaceDN w:val="0"/>
        <w:adjustRightInd w:val="0"/>
        <w:spacing w:after="0" w:line="240" w:lineRule="auto"/>
        <w:ind w:firstLine="720"/>
        <w:rPr>
          <w:rFonts w:ascii="Arial" w:hAnsi="Arial" w:cs="Arial"/>
        </w:rPr>
      </w:pPr>
      <w:r w:rsidRPr="001D25D1">
        <w:rPr>
          <w:rFonts w:ascii="Arial" w:hAnsi="Arial" w:cs="Arial"/>
        </w:rPr>
        <w:t xml:space="preserve">You are required to: </w:t>
      </w:r>
    </w:p>
    <w:p w:rsidR="00BC3F7B" w:rsidRPr="001D25D1" w:rsidRDefault="00BC3F7B" w:rsidP="00BC3F7B">
      <w:pPr>
        <w:pStyle w:val="ListParagraph"/>
        <w:numPr>
          <w:ilvl w:val="0"/>
          <w:numId w:val="20"/>
        </w:numPr>
        <w:autoSpaceDE w:val="0"/>
        <w:autoSpaceDN w:val="0"/>
        <w:adjustRightInd w:val="0"/>
        <w:rPr>
          <w:rFonts w:ascii="Arial" w:hAnsi="Arial" w:cs="Arial"/>
          <w:sz w:val="22"/>
          <w:szCs w:val="22"/>
        </w:rPr>
      </w:pPr>
      <w:r w:rsidRPr="001D25D1">
        <w:rPr>
          <w:rFonts w:ascii="Arial" w:hAnsi="Arial" w:cs="Arial"/>
          <w:sz w:val="22"/>
          <w:szCs w:val="22"/>
        </w:rPr>
        <w:t>Apportion the power generation plant costs to the four departments</w:t>
      </w:r>
    </w:p>
    <w:p w:rsidR="00BC3F7B" w:rsidRPr="001D25D1" w:rsidRDefault="00BC3F7B" w:rsidP="00BC3F7B">
      <w:pPr>
        <w:pStyle w:val="ListParagraph"/>
        <w:numPr>
          <w:ilvl w:val="0"/>
          <w:numId w:val="20"/>
        </w:numPr>
        <w:autoSpaceDE w:val="0"/>
        <w:autoSpaceDN w:val="0"/>
        <w:adjustRightInd w:val="0"/>
        <w:rPr>
          <w:rFonts w:ascii="Arial" w:hAnsi="Arial" w:cs="Arial"/>
          <w:sz w:val="22"/>
          <w:szCs w:val="22"/>
        </w:rPr>
      </w:pPr>
      <w:r w:rsidRPr="001D25D1">
        <w:rPr>
          <w:rFonts w:ascii="Arial" w:hAnsi="Arial" w:cs="Arial"/>
          <w:sz w:val="22"/>
          <w:szCs w:val="22"/>
        </w:rPr>
        <w:t>Reapportion service department cost to production departments</w:t>
      </w:r>
    </w:p>
    <w:p w:rsidR="00072429" w:rsidRPr="001D25D1" w:rsidRDefault="00072429" w:rsidP="00072429">
      <w:pPr>
        <w:pStyle w:val="ListParagraph"/>
        <w:autoSpaceDE w:val="0"/>
        <w:autoSpaceDN w:val="0"/>
        <w:adjustRightInd w:val="0"/>
        <w:ind w:left="2160"/>
        <w:rPr>
          <w:rFonts w:ascii="Arial" w:hAnsi="Arial" w:cs="Arial"/>
          <w:sz w:val="22"/>
          <w:szCs w:val="22"/>
        </w:rPr>
      </w:pPr>
    </w:p>
    <w:p w:rsidR="00072429" w:rsidRPr="001D25D1" w:rsidRDefault="003759B4" w:rsidP="00426EC5">
      <w:pPr>
        <w:pStyle w:val="ListParagraph"/>
        <w:numPr>
          <w:ilvl w:val="0"/>
          <w:numId w:val="15"/>
        </w:numPr>
        <w:tabs>
          <w:tab w:val="left" w:pos="2143"/>
          <w:tab w:val="center" w:pos="5085"/>
        </w:tabs>
        <w:rPr>
          <w:rFonts w:ascii="Arial" w:hAnsi="Arial" w:cs="Arial"/>
          <w:sz w:val="22"/>
          <w:szCs w:val="22"/>
        </w:rPr>
      </w:pPr>
      <w:r w:rsidRPr="001D25D1">
        <w:rPr>
          <w:rFonts w:ascii="Arial" w:hAnsi="Arial" w:cs="Arial"/>
          <w:sz w:val="22"/>
          <w:szCs w:val="22"/>
        </w:rPr>
        <w:lastRenderedPageBreak/>
        <w:t xml:space="preserve"> </w:t>
      </w:r>
      <w:proofErr w:type="spellStart"/>
      <w:r w:rsidRPr="001D25D1">
        <w:rPr>
          <w:rFonts w:ascii="Arial" w:hAnsi="Arial" w:cs="Arial"/>
          <w:sz w:val="22"/>
          <w:szCs w:val="22"/>
        </w:rPr>
        <w:t>Bhe</w:t>
      </w:r>
      <w:r w:rsidR="00072429" w:rsidRPr="001D25D1">
        <w:rPr>
          <w:rFonts w:ascii="Arial" w:hAnsi="Arial" w:cs="Arial"/>
          <w:sz w:val="22"/>
          <w:szCs w:val="22"/>
        </w:rPr>
        <w:t>ema</w:t>
      </w:r>
      <w:proofErr w:type="spellEnd"/>
      <w:r w:rsidR="00072429" w:rsidRPr="001D25D1">
        <w:rPr>
          <w:rFonts w:ascii="Arial" w:hAnsi="Arial" w:cs="Arial"/>
          <w:sz w:val="22"/>
          <w:szCs w:val="22"/>
        </w:rPr>
        <w:t xml:space="preserve"> Enterprises have separate cost and financial records. The profit as per cost records arrived at Rs.1</w:t>
      </w:r>
      <w:proofErr w:type="gramStart"/>
      <w:r w:rsidR="00072429" w:rsidRPr="001D25D1">
        <w:rPr>
          <w:rFonts w:ascii="Arial" w:hAnsi="Arial" w:cs="Arial"/>
          <w:sz w:val="22"/>
          <w:szCs w:val="22"/>
        </w:rPr>
        <w:t>,72,000</w:t>
      </w:r>
      <w:proofErr w:type="gramEnd"/>
      <w:r w:rsidR="00072429" w:rsidRPr="001D25D1">
        <w:rPr>
          <w:rFonts w:ascii="Arial" w:hAnsi="Arial" w:cs="Arial"/>
          <w:sz w:val="22"/>
          <w:szCs w:val="22"/>
        </w:rPr>
        <w:t>. The following information is available:</w:t>
      </w:r>
    </w:p>
    <w:p w:rsidR="00BC3F7B" w:rsidRPr="001D25D1" w:rsidRDefault="00637D0D" w:rsidP="00637D0D">
      <w:pPr>
        <w:pStyle w:val="ListParagraph"/>
        <w:numPr>
          <w:ilvl w:val="0"/>
          <w:numId w:val="22"/>
        </w:numPr>
        <w:tabs>
          <w:tab w:val="left" w:pos="2143"/>
          <w:tab w:val="center" w:pos="5085"/>
        </w:tabs>
        <w:rPr>
          <w:rFonts w:ascii="Arial" w:hAnsi="Arial" w:cs="Arial"/>
          <w:sz w:val="22"/>
          <w:szCs w:val="22"/>
        </w:rPr>
      </w:pPr>
      <w:r w:rsidRPr="001D25D1">
        <w:rPr>
          <w:rFonts w:ascii="Arial" w:hAnsi="Arial" w:cs="Arial"/>
          <w:sz w:val="22"/>
          <w:szCs w:val="22"/>
        </w:rPr>
        <w:t>The firm received Rs.20</w:t>
      </w:r>
      <w:proofErr w:type="gramStart"/>
      <w:r w:rsidRPr="001D25D1">
        <w:rPr>
          <w:rFonts w:ascii="Arial" w:hAnsi="Arial" w:cs="Arial"/>
          <w:sz w:val="22"/>
          <w:szCs w:val="22"/>
        </w:rPr>
        <w:t>,000</w:t>
      </w:r>
      <w:proofErr w:type="gramEnd"/>
      <w:r w:rsidRPr="001D25D1">
        <w:rPr>
          <w:rFonts w:ascii="Arial" w:hAnsi="Arial" w:cs="Arial"/>
          <w:sz w:val="22"/>
          <w:szCs w:val="22"/>
        </w:rPr>
        <w:t xml:space="preserve"> as dividend and paid Rs.30,000 as bank interest during the year.</w:t>
      </w:r>
    </w:p>
    <w:p w:rsidR="00637D0D" w:rsidRPr="001D25D1" w:rsidRDefault="00637D0D" w:rsidP="00637D0D">
      <w:pPr>
        <w:pStyle w:val="ListParagraph"/>
        <w:numPr>
          <w:ilvl w:val="0"/>
          <w:numId w:val="22"/>
        </w:numPr>
        <w:tabs>
          <w:tab w:val="left" w:pos="2143"/>
          <w:tab w:val="center" w:pos="5085"/>
        </w:tabs>
        <w:rPr>
          <w:rFonts w:ascii="Arial" w:hAnsi="Arial" w:cs="Arial"/>
          <w:sz w:val="22"/>
          <w:szCs w:val="22"/>
        </w:rPr>
      </w:pPr>
      <w:r w:rsidRPr="001D25D1">
        <w:rPr>
          <w:rFonts w:ascii="Arial" w:hAnsi="Arial" w:cs="Arial"/>
          <w:sz w:val="22"/>
          <w:szCs w:val="22"/>
        </w:rPr>
        <w:t>A plant with a book value of Rs.40</w:t>
      </w:r>
      <w:proofErr w:type="gramStart"/>
      <w:r w:rsidRPr="001D25D1">
        <w:rPr>
          <w:rFonts w:ascii="Arial" w:hAnsi="Arial" w:cs="Arial"/>
          <w:sz w:val="22"/>
          <w:szCs w:val="22"/>
        </w:rPr>
        <w:t>,000</w:t>
      </w:r>
      <w:proofErr w:type="gramEnd"/>
      <w:r w:rsidRPr="001D25D1">
        <w:rPr>
          <w:rFonts w:ascii="Arial" w:hAnsi="Arial" w:cs="Arial"/>
          <w:sz w:val="22"/>
          <w:szCs w:val="22"/>
        </w:rPr>
        <w:t xml:space="preserve"> was sold for Rs.20,000.</w:t>
      </w:r>
    </w:p>
    <w:p w:rsidR="00637D0D" w:rsidRPr="001D25D1" w:rsidRDefault="00637D0D" w:rsidP="00637D0D">
      <w:pPr>
        <w:pStyle w:val="ListParagraph"/>
        <w:numPr>
          <w:ilvl w:val="0"/>
          <w:numId w:val="22"/>
        </w:numPr>
        <w:tabs>
          <w:tab w:val="left" w:pos="2143"/>
          <w:tab w:val="center" w:pos="5085"/>
        </w:tabs>
        <w:rPr>
          <w:rFonts w:ascii="Arial" w:hAnsi="Arial" w:cs="Arial"/>
          <w:sz w:val="22"/>
          <w:szCs w:val="22"/>
        </w:rPr>
      </w:pPr>
      <w:r w:rsidRPr="001D25D1">
        <w:rPr>
          <w:rFonts w:ascii="Arial" w:hAnsi="Arial" w:cs="Arial"/>
          <w:sz w:val="22"/>
          <w:szCs w:val="22"/>
        </w:rPr>
        <w:t>Cash discount allowed Rs.35</w:t>
      </w:r>
      <w:proofErr w:type="gramStart"/>
      <w:r w:rsidRPr="001D25D1">
        <w:rPr>
          <w:rFonts w:ascii="Arial" w:hAnsi="Arial" w:cs="Arial"/>
          <w:sz w:val="22"/>
          <w:szCs w:val="22"/>
        </w:rPr>
        <w:t>,000</w:t>
      </w:r>
      <w:proofErr w:type="gramEnd"/>
      <w:r w:rsidRPr="001D25D1">
        <w:rPr>
          <w:rFonts w:ascii="Arial" w:hAnsi="Arial" w:cs="Arial"/>
          <w:sz w:val="22"/>
          <w:szCs w:val="22"/>
        </w:rPr>
        <w:t>.</w:t>
      </w:r>
    </w:p>
    <w:p w:rsidR="00637D0D" w:rsidRPr="001D25D1" w:rsidRDefault="00637D0D" w:rsidP="00637D0D">
      <w:pPr>
        <w:pStyle w:val="ListParagraph"/>
        <w:numPr>
          <w:ilvl w:val="0"/>
          <w:numId w:val="22"/>
        </w:numPr>
        <w:tabs>
          <w:tab w:val="left" w:pos="2143"/>
          <w:tab w:val="center" w:pos="5085"/>
        </w:tabs>
        <w:rPr>
          <w:rFonts w:ascii="Arial" w:hAnsi="Arial" w:cs="Arial"/>
          <w:sz w:val="22"/>
          <w:szCs w:val="22"/>
        </w:rPr>
      </w:pPr>
      <w:r w:rsidRPr="001D25D1">
        <w:rPr>
          <w:rFonts w:ascii="Arial" w:hAnsi="Arial" w:cs="Arial"/>
          <w:sz w:val="22"/>
          <w:szCs w:val="22"/>
        </w:rPr>
        <w:t>The firm made a notional rent charges of Rs.12</w:t>
      </w:r>
      <w:proofErr w:type="gramStart"/>
      <w:r w:rsidRPr="001D25D1">
        <w:rPr>
          <w:rFonts w:ascii="Arial" w:hAnsi="Arial" w:cs="Arial"/>
          <w:sz w:val="22"/>
          <w:szCs w:val="22"/>
        </w:rPr>
        <w:t>,000</w:t>
      </w:r>
      <w:proofErr w:type="gramEnd"/>
      <w:r w:rsidRPr="001D25D1">
        <w:rPr>
          <w:rFonts w:ascii="Arial" w:hAnsi="Arial" w:cs="Arial"/>
          <w:sz w:val="22"/>
          <w:szCs w:val="22"/>
        </w:rPr>
        <w:t xml:space="preserve"> in cost accounts in respect of its own premises.</w:t>
      </w:r>
    </w:p>
    <w:p w:rsidR="00637D0D" w:rsidRPr="001D25D1" w:rsidRDefault="00637D0D" w:rsidP="00637D0D">
      <w:pPr>
        <w:pStyle w:val="ListParagraph"/>
        <w:numPr>
          <w:ilvl w:val="0"/>
          <w:numId w:val="22"/>
        </w:numPr>
        <w:tabs>
          <w:tab w:val="left" w:pos="2143"/>
          <w:tab w:val="center" w:pos="5085"/>
        </w:tabs>
        <w:rPr>
          <w:rFonts w:ascii="Arial" w:hAnsi="Arial" w:cs="Arial"/>
          <w:sz w:val="22"/>
          <w:szCs w:val="22"/>
        </w:rPr>
      </w:pPr>
      <w:r w:rsidRPr="001D25D1">
        <w:rPr>
          <w:rFonts w:ascii="Arial" w:hAnsi="Arial" w:cs="Arial"/>
          <w:sz w:val="22"/>
          <w:szCs w:val="22"/>
        </w:rPr>
        <w:t>The actual factory overheads incurred amounted to Rs.2,80,000 but only Rs.2,50,000</w:t>
      </w:r>
      <w:r w:rsidR="00B45951" w:rsidRPr="001D25D1">
        <w:rPr>
          <w:rFonts w:ascii="Arial" w:hAnsi="Arial" w:cs="Arial"/>
          <w:sz w:val="22"/>
          <w:szCs w:val="22"/>
        </w:rPr>
        <w:t xml:space="preserve"> were recovered in cost accounts on the basis of percentage of direct wages.</w:t>
      </w:r>
    </w:p>
    <w:p w:rsidR="00B45951" w:rsidRPr="001D25D1" w:rsidRDefault="00B45951" w:rsidP="00637D0D">
      <w:pPr>
        <w:pStyle w:val="ListParagraph"/>
        <w:numPr>
          <w:ilvl w:val="0"/>
          <w:numId w:val="22"/>
        </w:numPr>
        <w:tabs>
          <w:tab w:val="left" w:pos="2143"/>
          <w:tab w:val="center" w:pos="5085"/>
        </w:tabs>
        <w:rPr>
          <w:rFonts w:ascii="Arial" w:hAnsi="Arial" w:cs="Arial"/>
          <w:sz w:val="22"/>
          <w:szCs w:val="22"/>
        </w:rPr>
      </w:pPr>
      <w:r w:rsidRPr="001D25D1">
        <w:rPr>
          <w:rFonts w:ascii="Arial" w:hAnsi="Arial" w:cs="Arial"/>
          <w:sz w:val="22"/>
          <w:szCs w:val="22"/>
        </w:rPr>
        <w:t>Stock values are as follows:</w:t>
      </w:r>
    </w:p>
    <w:tbl>
      <w:tblPr>
        <w:tblStyle w:val="TableGrid"/>
        <w:tblW w:w="0" w:type="auto"/>
        <w:tblInd w:w="1485" w:type="dxa"/>
        <w:tblLook w:val="04A0" w:firstRow="1" w:lastRow="0" w:firstColumn="1" w:lastColumn="0" w:noHBand="0" w:noVBand="1"/>
      </w:tblPr>
      <w:tblGrid>
        <w:gridCol w:w="4563"/>
        <w:gridCol w:w="1800"/>
        <w:gridCol w:w="1728"/>
      </w:tblGrid>
      <w:tr w:rsidR="00B45951" w:rsidRPr="001D25D1" w:rsidTr="00B45951">
        <w:tc>
          <w:tcPr>
            <w:tcW w:w="4563" w:type="dxa"/>
          </w:tcPr>
          <w:p w:rsidR="00B45951" w:rsidRPr="001D25D1" w:rsidRDefault="00B45951" w:rsidP="00B45951">
            <w:pPr>
              <w:pStyle w:val="ListParagraph"/>
              <w:tabs>
                <w:tab w:val="left" w:pos="2143"/>
                <w:tab w:val="center" w:pos="5085"/>
              </w:tabs>
              <w:ind w:left="0"/>
              <w:rPr>
                <w:rFonts w:ascii="Arial" w:hAnsi="Arial" w:cs="Arial"/>
                <w:b/>
                <w:sz w:val="22"/>
                <w:szCs w:val="22"/>
              </w:rPr>
            </w:pPr>
            <w:r w:rsidRPr="001D25D1">
              <w:rPr>
                <w:rFonts w:ascii="Arial" w:hAnsi="Arial" w:cs="Arial"/>
                <w:b/>
                <w:sz w:val="22"/>
                <w:szCs w:val="22"/>
              </w:rPr>
              <w:t>Particulars</w:t>
            </w:r>
          </w:p>
        </w:tc>
        <w:tc>
          <w:tcPr>
            <w:tcW w:w="1800" w:type="dxa"/>
          </w:tcPr>
          <w:p w:rsidR="00B45951" w:rsidRPr="001D25D1" w:rsidRDefault="00B45951" w:rsidP="00B45951">
            <w:pPr>
              <w:pStyle w:val="ListParagraph"/>
              <w:tabs>
                <w:tab w:val="left" w:pos="2143"/>
                <w:tab w:val="center" w:pos="5085"/>
              </w:tabs>
              <w:ind w:left="0"/>
              <w:rPr>
                <w:rFonts w:ascii="Arial" w:hAnsi="Arial" w:cs="Arial"/>
                <w:b/>
                <w:sz w:val="22"/>
                <w:szCs w:val="22"/>
              </w:rPr>
            </w:pPr>
            <w:r w:rsidRPr="001D25D1">
              <w:rPr>
                <w:rFonts w:ascii="Arial" w:hAnsi="Arial" w:cs="Arial"/>
                <w:b/>
                <w:sz w:val="22"/>
                <w:szCs w:val="22"/>
              </w:rPr>
              <w:t>Financial a/c</w:t>
            </w:r>
          </w:p>
        </w:tc>
        <w:tc>
          <w:tcPr>
            <w:tcW w:w="1728" w:type="dxa"/>
          </w:tcPr>
          <w:p w:rsidR="00B45951" w:rsidRPr="001D25D1" w:rsidRDefault="00B45951" w:rsidP="00B45951">
            <w:pPr>
              <w:pStyle w:val="ListParagraph"/>
              <w:tabs>
                <w:tab w:val="left" w:pos="2143"/>
                <w:tab w:val="center" w:pos="5085"/>
              </w:tabs>
              <w:ind w:left="0"/>
              <w:rPr>
                <w:rFonts w:ascii="Arial" w:hAnsi="Arial" w:cs="Arial"/>
                <w:b/>
                <w:sz w:val="22"/>
                <w:szCs w:val="22"/>
              </w:rPr>
            </w:pPr>
            <w:r w:rsidRPr="001D25D1">
              <w:rPr>
                <w:rFonts w:ascii="Arial" w:hAnsi="Arial" w:cs="Arial"/>
                <w:b/>
                <w:sz w:val="22"/>
                <w:szCs w:val="22"/>
              </w:rPr>
              <w:t>Cost a/c</w:t>
            </w:r>
          </w:p>
        </w:tc>
      </w:tr>
      <w:tr w:rsidR="00B45951" w:rsidRPr="001D25D1" w:rsidTr="00B45951">
        <w:tc>
          <w:tcPr>
            <w:tcW w:w="4563"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 xml:space="preserve">Opening stock of raw materials </w:t>
            </w:r>
          </w:p>
        </w:tc>
        <w:tc>
          <w:tcPr>
            <w:tcW w:w="1800"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22,000</w:t>
            </w:r>
          </w:p>
        </w:tc>
        <w:tc>
          <w:tcPr>
            <w:tcW w:w="1728"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24,000</w:t>
            </w:r>
          </w:p>
        </w:tc>
      </w:tr>
      <w:tr w:rsidR="00B45951" w:rsidRPr="001D25D1" w:rsidTr="00B45951">
        <w:tc>
          <w:tcPr>
            <w:tcW w:w="4563"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Opening stock of finished goods</w:t>
            </w:r>
          </w:p>
        </w:tc>
        <w:tc>
          <w:tcPr>
            <w:tcW w:w="1800"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43,000</w:t>
            </w:r>
          </w:p>
        </w:tc>
        <w:tc>
          <w:tcPr>
            <w:tcW w:w="1728"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41,000</w:t>
            </w:r>
          </w:p>
        </w:tc>
      </w:tr>
      <w:tr w:rsidR="00B45951" w:rsidRPr="001D25D1" w:rsidTr="00B45951">
        <w:tc>
          <w:tcPr>
            <w:tcW w:w="4563"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Closing stock of raw materials</w:t>
            </w:r>
          </w:p>
        </w:tc>
        <w:tc>
          <w:tcPr>
            <w:tcW w:w="1800"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35,000</w:t>
            </w:r>
          </w:p>
        </w:tc>
        <w:tc>
          <w:tcPr>
            <w:tcW w:w="1728"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40,000</w:t>
            </w:r>
          </w:p>
        </w:tc>
      </w:tr>
      <w:tr w:rsidR="00B45951" w:rsidRPr="001D25D1" w:rsidTr="00B45951">
        <w:tc>
          <w:tcPr>
            <w:tcW w:w="4563"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Opening stock of finished goods</w:t>
            </w:r>
          </w:p>
        </w:tc>
        <w:tc>
          <w:tcPr>
            <w:tcW w:w="1800"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40,000</w:t>
            </w:r>
          </w:p>
        </w:tc>
        <w:tc>
          <w:tcPr>
            <w:tcW w:w="1728" w:type="dxa"/>
          </w:tcPr>
          <w:p w:rsidR="00B45951" w:rsidRPr="001D25D1" w:rsidRDefault="00B45951" w:rsidP="00B45951">
            <w:pPr>
              <w:pStyle w:val="ListParagraph"/>
              <w:tabs>
                <w:tab w:val="left" w:pos="2143"/>
                <w:tab w:val="center" w:pos="5085"/>
              </w:tabs>
              <w:ind w:left="0"/>
              <w:rPr>
                <w:rFonts w:ascii="Arial" w:hAnsi="Arial" w:cs="Arial"/>
                <w:sz w:val="22"/>
                <w:szCs w:val="22"/>
              </w:rPr>
            </w:pPr>
            <w:r w:rsidRPr="001D25D1">
              <w:rPr>
                <w:rFonts w:ascii="Arial" w:hAnsi="Arial" w:cs="Arial"/>
                <w:sz w:val="22"/>
                <w:szCs w:val="22"/>
              </w:rPr>
              <w:t>44,000</w:t>
            </w:r>
          </w:p>
        </w:tc>
      </w:tr>
    </w:tbl>
    <w:p w:rsidR="001E3B8B" w:rsidRPr="001D25D1" w:rsidRDefault="00FA2DD9" w:rsidP="001370A2">
      <w:pPr>
        <w:pStyle w:val="ListParagraph"/>
        <w:tabs>
          <w:tab w:val="left" w:pos="2143"/>
          <w:tab w:val="center" w:pos="5085"/>
        </w:tabs>
        <w:ind w:left="1485"/>
        <w:rPr>
          <w:rFonts w:ascii="Arial" w:hAnsi="Arial" w:cs="Arial"/>
          <w:sz w:val="22"/>
          <w:szCs w:val="22"/>
        </w:rPr>
      </w:pPr>
      <w:r w:rsidRPr="001D25D1">
        <w:rPr>
          <w:rFonts w:ascii="Arial" w:hAnsi="Arial" w:cs="Arial"/>
          <w:sz w:val="22"/>
          <w:szCs w:val="22"/>
        </w:rPr>
        <w:t>You are required to determine the profit as per financial accounts.</w:t>
      </w:r>
    </w:p>
    <w:p w:rsidR="001E3B8B" w:rsidRPr="001D25D1" w:rsidRDefault="001E3B8B" w:rsidP="001E3B8B">
      <w:pPr>
        <w:autoSpaceDE w:val="0"/>
        <w:autoSpaceDN w:val="0"/>
        <w:adjustRightInd w:val="0"/>
        <w:spacing w:after="0" w:line="240" w:lineRule="auto"/>
        <w:rPr>
          <w:rFonts w:ascii="Arial" w:hAnsi="Arial" w:cs="Arial"/>
        </w:rPr>
      </w:pPr>
    </w:p>
    <w:p w:rsidR="005511FD" w:rsidRPr="001D25D1" w:rsidRDefault="005511FD" w:rsidP="005511FD">
      <w:pPr>
        <w:pStyle w:val="ListParagraph"/>
        <w:numPr>
          <w:ilvl w:val="0"/>
          <w:numId w:val="15"/>
        </w:numPr>
        <w:rPr>
          <w:rFonts w:ascii="Arial" w:hAnsi="Arial" w:cs="Arial"/>
          <w:sz w:val="22"/>
          <w:szCs w:val="22"/>
        </w:rPr>
      </w:pPr>
      <w:r w:rsidRPr="001D25D1">
        <w:rPr>
          <w:rFonts w:ascii="Arial" w:hAnsi="Arial" w:cs="Arial"/>
          <w:sz w:val="22"/>
          <w:szCs w:val="22"/>
        </w:rPr>
        <w:t>Differentiate between Financial accounting and Cost accounting</w:t>
      </w:r>
    </w:p>
    <w:p w:rsidR="005511FD" w:rsidRPr="001D25D1" w:rsidRDefault="005511FD" w:rsidP="005511FD">
      <w:pPr>
        <w:pStyle w:val="ListParagraph"/>
        <w:autoSpaceDE w:val="0"/>
        <w:autoSpaceDN w:val="0"/>
        <w:adjustRightInd w:val="0"/>
        <w:spacing w:after="40" w:line="201" w:lineRule="atLeast"/>
        <w:jc w:val="both"/>
        <w:rPr>
          <w:rFonts w:ascii="Arial" w:hAnsi="Arial" w:cs="Arial"/>
          <w:sz w:val="22"/>
          <w:szCs w:val="22"/>
        </w:rPr>
      </w:pPr>
    </w:p>
    <w:p w:rsidR="008B6943" w:rsidRPr="001D25D1" w:rsidRDefault="008B6943" w:rsidP="000576C8">
      <w:pPr>
        <w:tabs>
          <w:tab w:val="left" w:pos="2143"/>
          <w:tab w:val="center" w:pos="5085"/>
        </w:tabs>
        <w:jc w:val="center"/>
        <w:rPr>
          <w:rFonts w:ascii="Arial" w:hAnsi="Arial" w:cs="Arial"/>
          <w:b/>
        </w:rPr>
      </w:pPr>
      <w:r w:rsidRPr="001D25D1">
        <w:rPr>
          <w:rFonts w:ascii="Arial" w:hAnsi="Arial" w:cs="Arial"/>
          <w:b/>
        </w:rPr>
        <w:t>SECTION -D</w:t>
      </w:r>
    </w:p>
    <w:p w:rsidR="003049B7" w:rsidRPr="001D25D1" w:rsidRDefault="008B6943" w:rsidP="00430B62">
      <w:pPr>
        <w:pStyle w:val="ListParagraph"/>
        <w:numPr>
          <w:ilvl w:val="0"/>
          <w:numId w:val="15"/>
        </w:numPr>
        <w:jc w:val="both"/>
        <w:rPr>
          <w:rFonts w:ascii="Arial" w:hAnsi="Arial" w:cs="Arial"/>
          <w:sz w:val="22"/>
          <w:szCs w:val="22"/>
        </w:rPr>
      </w:pPr>
      <w:r w:rsidRPr="001D25D1">
        <w:rPr>
          <w:rFonts w:ascii="Arial" w:hAnsi="Arial" w:cs="Arial"/>
          <w:b/>
          <w:sz w:val="22"/>
          <w:szCs w:val="22"/>
        </w:rPr>
        <w:t>Answer the following compulsory question.  The question carries fifteen marks. (1x15=15)</w:t>
      </w:r>
    </w:p>
    <w:p w:rsidR="00683474" w:rsidRPr="001D25D1" w:rsidRDefault="00683474" w:rsidP="002E4FD7">
      <w:pPr>
        <w:pStyle w:val="ListParagraph"/>
        <w:jc w:val="both"/>
        <w:rPr>
          <w:rFonts w:ascii="Arial" w:hAnsi="Arial" w:cs="Arial"/>
          <w:sz w:val="22"/>
          <w:szCs w:val="22"/>
        </w:rPr>
      </w:pPr>
    </w:p>
    <w:p w:rsidR="00F70C66" w:rsidRPr="001D25D1" w:rsidRDefault="00F70C66" w:rsidP="00F70C66">
      <w:pPr>
        <w:pStyle w:val="ListParagraph"/>
        <w:rPr>
          <w:rFonts w:ascii="Arial" w:hAnsi="Arial" w:cs="Arial"/>
          <w:sz w:val="22"/>
          <w:szCs w:val="22"/>
        </w:rPr>
      </w:pPr>
      <w:r w:rsidRPr="001D25D1">
        <w:rPr>
          <w:rFonts w:ascii="Arial" w:hAnsi="Arial" w:cs="Arial"/>
          <w:sz w:val="22"/>
          <w:szCs w:val="22"/>
        </w:rPr>
        <w:t>Eco Scooters finds that the total cost of producing 100 Scooters in the year 2018 was Rs 30, 00,000 which were sold at Rs 33,000 each. The cost consisted of:</w:t>
      </w:r>
    </w:p>
    <w:p w:rsidR="00F70C66" w:rsidRPr="001D25D1" w:rsidRDefault="00F70C66" w:rsidP="00F70C66">
      <w:pPr>
        <w:pStyle w:val="ListParagraph"/>
        <w:rPr>
          <w:rFonts w:ascii="Arial" w:hAnsi="Arial" w:cs="Arial"/>
          <w:sz w:val="22"/>
          <w:szCs w:val="22"/>
        </w:rPr>
      </w:pPr>
      <w:r w:rsidRPr="001D25D1">
        <w:rPr>
          <w:rFonts w:ascii="Arial" w:hAnsi="Arial" w:cs="Arial"/>
          <w:sz w:val="22"/>
          <w:szCs w:val="22"/>
        </w:rPr>
        <w:t>Materials-Rs 12</w:t>
      </w:r>
      <w:proofErr w:type="gramStart"/>
      <w:r w:rsidRPr="001D25D1">
        <w:rPr>
          <w:rFonts w:ascii="Arial" w:hAnsi="Arial" w:cs="Arial"/>
          <w:sz w:val="22"/>
          <w:szCs w:val="22"/>
        </w:rPr>
        <w:t>,00,000</w:t>
      </w:r>
      <w:proofErr w:type="gramEnd"/>
      <w:r w:rsidRPr="001D25D1">
        <w:rPr>
          <w:rFonts w:ascii="Arial" w:hAnsi="Arial" w:cs="Arial"/>
          <w:sz w:val="22"/>
          <w:szCs w:val="22"/>
        </w:rPr>
        <w:t>.</w:t>
      </w:r>
    </w:p>
    <w:p w:rsidR="00F70C66" w:rsidRPr="001D25D1" w:rsidRDefault="00F70C66" w:rsidP="00F70C66">
      <w:pPr>
        <w:pStyle w:val="ListParagraph"/>
        <w:rPr>
          <w:rFonts w:ascii="Arial" w:hAnsi="Arial" w:cs="Arial"/>
          <w:sz w:val="22"/>
          <w:szCs w:val="22"/>
        </w:rPr>
      </w:pPr>
      <w:r w:rsidRPr="001D25D1">
        <w:rPr>
          <w:rFonts w:ascii="Arial" w:hAnsi="Arial" w:cs="Arial"/>
          <w:sz w:val="22"/>
          <w:szCs w:val="22"/>
        </w:rPr>
        <w:t xml:space="preserve"> Direct Wages- Rs 13</w:t>
      </w:r>
      <w:proofErr w:type="gramStart"/>
      <w:r w:rsidRPr="001D25D1">
        <w:rPr>
          <w:rFonts w:ascii="Arial" w:hAnsi="Arial" w:cs="Arial"/>
          <w:sz w:val="22"/>
          <w:szCs w:val="22"/>
        </w:rPr>
        <w:t>,50,000</w:t>
      </w:r>
      <w:proofErr w:type="gramEnd"/>
      <w:r w:rsidRPr="001D25D1">
        <w:rPr>
          <w:rFonts w:ascii="Arial" w:hAnsi="Arial" w:cs="Arial"/>
          <w:sz w:val="22"/>
          <w:szCs w:val="22"/>
        </w:rPr>
        <w:t>.</w:t>
      </w:r>
    </w:p>
    <w:p w:rsidR="00F70C66" w:rsidRPr="001D25D1" w:rsidRDefault="00F70C66" w:rsidP="00F70C66">
      <w:pPr>
        <w:pStyle w:val="ListParagraph"/>
        <w:rPr>
          <w:rFonts w:ascii="Arial" w:hAnsi="Arial" w:cs="Arial"/>
          <w:sz w:val="22"/>
          <w:szCs w:val="22"/>
        </w:rPr>
      </w:pPr>
      <w:r w:rsidRPr="001D25D1">
        <w:rPr>
          <w:rFonts w:ascii="Arial" w:hAnsi="Arial" w:cs="Arial"/>
          <w:sz w:val="22"/>
          <w:szCs w:val="22"/>
        </w:rPr>
        <w:t>Factory overheads- Rs 2</w:t>
      </w:r>
      <w:proofErr w:type="gramStart"/>
      <w:r w:rsidRPr="001D25D1">
        <w:rPr>
          <w:rFonts w:ascii="Arial" w:hAnsi="Arial" w:cs="Arial"/>
          <w:sz w:val="22"/>
          <w:szCs w:val="22"/>
        </w:rPr>
        <w:t>,70,000</w:t>
      </w:r>
      <w:proofErr w:type="gramEnd"/>
      <w:r w:rsidRPr="001D25D1">
        <w:rPr>
          <w:rFonts w:ascii="Arial" w:hAnsi="Arial" w:cs="Arial"/>
          <w:sz w:val="22"/>
          <w:szCs w:val="22"/>
        </w:rPr>
        <w:t>.</w:t>
      </w:r>
    </w:p>
    <w:p w:rsidR="00F70C66" w:rsidRPr="001D25D1" w:rsidRDefault="00F70C66" w:rsidP="00F70C66">
      <w:pPr>
        <w:pStyle w:val="ListParagraph"/>
        <w:rPr>
          <w:rFonts w:ascii="Arial" w:hAnsi="Arial" w:cs="Arial"/>
          <w:sz w:val="22"/>
          <w:szCs w:val="22"/>
        </w:rPr>
      </w:pPr>
      <w:r w:rsidRPr="001D25D1">
        <w:rPr>
          <w:rFonts w:ascii="Arial" w:hAnsi="Arial" w:cs="Arial"/>
          <w:sz w:val="22"/>
          <w:szCs w:val="22"/>
        </w:rPr>
        <w:t>Office Overheads- Rs 1.41,000.</w:t>
      </w:r>
    </w:p>
    <w:p w:rsidR="00F70C66" w:rsidRPr="001D25D1" w:rsidRDefault="00F70C66" w:rsidP="00F70C66">
      <w:pPr>
        <w:pStyle w:val="ListParagraph"/>
        <w:rPr>
          <w:rFonts w:ascii="Arial" w:hAnsi="Arial" w:cs="Arial"/>
          <w:sz w:val="22"/>
          <w:szCs w:val="22"/>
        </w:rPr>
      </w:pPr>
      <w:r w:rsidRPr="001D25D1">
        <w:rPr>
          <w:rFonts w:ascii="Arial" w:hAnsi="Arial" w:cs="Arial"/>
          <w:sz w:val="22"/>
          <w:szCs w:val="22"/>
        </w:rPr>
        <w:t>Distribution Overheads Rs 390 per Scooter.</w:t>
      </w:r>
    </w:p>
    <w:p w:rsidR="001370A2" w:rsidRPr="001D25D1" w:rsidRDefault="001370A2" w:rsidP="00F70C66">
      <w:pPr>
        <w:pStyle w:val="ListParagraph"/>
        <w:rPr>
          <w:rFonts w:ascii="Arial" w:hAnsi="Arial" w:cs="Arial"/>
          <w:sz w:val="22"/>
          <w:szCs w:val="22"/>
        </w:rPr>
      </w:pPr>
    </w:p>
    <w:p w:rsidR="00F70C66" w:rsidRPr="001D25D1" w:rsidRDefault="00F70C66" w:rsidP="00F70C66">
      <w:pPr>
        <w:pStyle w:val="ListParagraph"/>
        <w:rPr>
          <w:rFonts w:ascii="Arial" w:hAnsi="Arial" w:cs="Arial"/>
          <w:sz w:val="22"/>
          <w:szCs w:val="22"/>
        </w:rPr>
      </w:pPr>
      <w:r w:rsidRPr="001D25D1">
        <w:rPr>
          <w:rFonts w:ascii="Arial" w:hAnsi="Arial" w:cs="Arial"/>
          <w:b/>
          <w:sz w:val="22"/>
          <w:szCs w:val="22"/>
        </w:rPr>
        <w:t>For the Year 2019 cost of manufacturing scooter is estimated as under</w:t>
      </w:r>
      <w:r w:rsidRPr="001D25D1">
        <w:rPr>
          <w:rFonts w:ascii="Arial" w:hAnsi="Arial" w:cs="Arial"/>
          <w:sz w:val="22"/>
          <w:szCs w:val="22"/>
        </w:rPr>
        <w:t>:</w:t>
      </w:r>
    </w:p>
    <w:p w:rsidR="00F70C66" w:rsidRPr="001D25D1" w:rsidRDefault="00F70C66" w:rsidP="00F70C66">
      <w:pPr>
        <w:pStyle w:val="ListParagraph"/>
        <w:numPr>
          <w:ilvl w:val="0"/>
          <w:numId w:val="28"/>
        </w:numPr>
        <w:rPr>
          <w:rFonts w:ascii="Arial" w:hAnsi="Arial" w:cs="Arial"/>
          <w:sz w:val="22"/>
          <w:szCs w:val="22"/>
        </w:rPr>
      </w:pPr>
      <w:r w:rsidRPr="001D25D1">
        <w:rPr>
          <w:rFonts w:ascii="Arial" w:hAnsi="Arial" w:cs="Arial"/>
          <w:sz w:val="22"/>
          <w:szCs w:val="22"/>
        </w:rPr>
        <w:t xml:space="preserve">Each scooter will require materials of </w:t>
      </w:r>
      <w:proofErr w:type="spellStart"/>
      <w:r w:rsidRPr="001D25D1">
        <w:rPr>
          <w:rFonts w:ascii="Arial" w:hAnsi="Arial" w:cs="Arial"/>
          <w:sz w:val="22"/>
          <w:szCs w:val="22"/>
        </w:rPr>
        <w:t>Rs</w:t>
      </w:r>
      <w:proofErr w:type="spellEnd"/>
      <w:r w:rsidRPr="001D25D1">
        <w:rPr>
          <w:rFonts w:ascii="Arial" w:hAnsi="Arial" w:cs="Arial"/>
          <w:sz w:val="22"/>
          <w:szCs w:val="22"/>
        </w:rPr>
        <w:t xml:space="preserve"> 13,500 and </w:t>
      </w:r>
      <w:proofErr w:type="spellStart"/>
      <w:r w:rsidRPr="001D25D1">
        <w:rPr>
          <w:rFonts w:ascii="Arial" w:hAnsi="Arial" w:cs="Arial"/>
          <w:sz w:val="22"/>
          <w:szCs w:val="22"/>
        </w:rPr>
        <w:t>labour</w:t>
      </w:r>
      <w:proofErr w:type="spellEnd"/>
      <w:r w:rsidRPr="001D25D1">
        <w:rPr>
          <w:rFonts w:ascii="Arial" w:hAnsi="Arial" w:cs="Arial"/>
          <w:sz w:val="22"/>
          <w:szCs w:val="22"/>
        </w:rPr>
        <w:t xml:space="preserve"> of </w:t>
      </w:r>
    </w:p>
    <w:p w:rsidR="00F70C66" w:rsidRPr="001D25D1" w:rsidRDefault="00F70C66" w:rsidP="00F70C66">
      <w:pPr>
        <w:pStyle w:val="ListParagraph"/>
        <w:ind w:left="1524"/>
        <w:rPr>
          <w:rFonts w:ascii="Arial" w:hAnsi="Arial" w:cs="Arial"/>
          <w:sz w:val="22"/>
          <w:szCs w:val="22"/>
        </w:rPr>
      </w:pPr>
      <w:r w:rsidRPr="001D25D1">
        <w:rPr>
          <w:rFonts w:ascii="Arial" w:hAnsi="Arial" w:cs="Arial"/>
          <w:sz w:val="22"/>
          <w:szCs w:val="22"/>
        </w:rPr>
        <w:t>Rs 13,500.</w:t>
      </w:r>
    </w:p>
    <w:p w:rsidR="00F70C66" w:rsidRPr="001D25D1" w:rsidRDefault="00F70C66" w:rsidP="00F70C66">
      <w:pPr>
        <w:pStyle w:val="ListParagraph"/>
        <w:numPr>
          <w:ilvl w:val="0"/>
          <w:numId w:val="28"/>
        </w:numPr>
        <w:rPr>
          <w:rFonts w:ascii="Arial" w:hAnsi="Arial" w:cs="Arial"/>
          <w:sz w:val="22"/>
          <w:szCs w:val="22"/>
        </w:rPr>
      </w:pPr>
      <w:r w:rsidRPr="001D25D1">
        <w:rPr>
          <w:rFonts w:ascii="Arial" w:hAnsi="Arial" w:cs="Arial"/>
          <w:sz w:val="22"/>
          <w:szCs w:val="22"/>
        </w:rPr>
        <w:t>Factory overheads will bear the same relation to wages as in the previous period</w:t>
      </w:r>
      <w:r w:rsidRPr="001D25D1">
        <w:rPr>
          <w:rFonts w:ascii="Arial" w:hAnsi="Arial" w:cs="Arial"/>
          <w:sz w:val="22"/>
          <w:szCs w:val="22"/>
        </w:rPr>
        <w:tab/>
        <w:t>.</w:t>
      </w:r>
    </w:p>
    <w:p w:rsidR="00F70C66" w:rsidRPr="001D25D1" w:rsidRDefault="00F70C66" w:rsidP="00F70C66">
      <w:pPr>
        <w:pStyle w:val="ListParagraph"/>
        <w:numPr>
          <w:ilvl w:val="0"/>
          <w:numId w:val="28"/>
        </w:numPr>
        <w:rPr>
          <w:rFonts w:ascii="Arial" w:hAnsi="Arial" w:cs="Arial"/>
          <w:sz w:val="22"/>
          <w:szCs w:val="22"/>
        </w:rPr>
      </w:pPr>
      <w:r w:rsidRPr="001D25D1">
        <w:rPr>
          <w:rFonts w:ascii="Arial" w:hAnsi="Arial" w:cs="Arial"/>
          <w:sz w:val="22"/>
          <w:szCs w:val="22"/>
        </w:rPr>
        <w:t>The percentage of office overhead on factory cost will be same as in the past.</w:t>
      </w:r>
    </w:p>
    <w:p w:rsidR="00F70C66" w:rsidRPr="001D25D1" w:rsidRDefault="00F70C66" w:rsidP="00F70C66">
      <w:pPr>
        <w:pStyle w:val="ListParagraph"/>
        <w:numPr>
          <w:ilvl w:val="0"/>
          <w:numId w:val="28"/>
        </w:numPr>
        <w:rPr>
          <w:rFonts w:ascii="Arial" w:hAnsi="Arial" w:cs="Arial"/>
          <w:sz w:val="22"/>
          <w:szCs w:val="22"/>
        </w:rPr>
      </w:pPr>
      <w:r w:rsidRPr="001D25D1">
        <w:rPr>
          <w:rFonts w:ascii="Arial" w:hAnsi="Arial" w:cs="Arial"/>
          <w:sz w:val="22"/>
          <w:szCs w:val="22"/>
        </w:rPr>
        <w:t>There will be increase of Rs. 90 per scooter in Selling &amp; Distribution overhead.</w:t>
      </w:r>
    </w:p>
    <w:p w:rsidR="00F70C66" w:rsidRPr="001D25D1" w:rsidRDefault="00F70C66" w:rsidP="00F70C66">
      <w:pPr>
        <w:ind w:left="720"/>
        <w:rPr>
          <w:rFonts w:ascii="Arial" w:hAnsi="Arial" w:cs="Arial"/>
        </w:rPr>
      </w:pPr>
      <w:r w:rsidRPr="001D25D1">
        <w:rPr>
          <w:rFonts w:ascii="Arial" w:hAnsi="Arial" w:cs="Arial"/>
        </w:rPr>
        <w:t>Prepare a statement showing the profit that the company would make per scooter if it increases the selling price of scooter by Rs. 3000.</w:t>
      </w:r>
    </w:p>
    <w:p w:rsidR="001370A2" w:rsidRPr="001D25D1" w:rsidRDefault="001370A2" w:rsidP="001370A2">
      <w:pPr>
        <w:ind w:left="720"/>
        <w:jc w:val="center"/>
        <w:rPr>
          <w:rFonts w:ascii="Arial" w:hAnsi="Arial" w:cs="Arial"/>
        </w:rPr>
      </w:pPr>
    </w:p>
    <w:p w:rsidR="001370A2" w:rsidRPr="001D25D1" w:rsidRDefault="001370A2" w:rsidP="001370A2">
      <w:pPr>
        <w:ind w:left="720"/>
        <w:jc w:val="center"/>
        <w:rPr>
          <w:rFonts w:ascii="Arial" w:hAnsi="Arial" w:cs="Arial"/>
        </w:rPr>
      </w:pPr>
      <w:r w:rsidRPr="001D25D1">
        <w:rPr>
          <w:rFonts w:ascii="Arial" w:hAnsi="Arial" w:cs="Arial"/>
        </w:rPr>
        <w:t>*******End of the Question Paper*********</w:t>
      </w:r>
    </w:p>
    <w:p w:rsidR="00F70C66" w:rsidRPr="001D25D1" w:rsidRDefault="00F70C66" w:rsidP="002E4FD7">
      <w:pPr>
        <w:pStyle w:val="ListParagraph"/>
        <w:jc w:val="both"/>
        <w:rPr>
          <w:rFonts w:ascii="Arial" w:hAnsi="Arial" w:cs="Arial"/>
          <w:sz w:val="22"/>
          <w:szCs w:val="22"/>
        </w:rPr>
      </w:pPr>
    </w:p>
    <w:sectPr w:rsidR="00F70C66" w:rsidRPr="001D25D1" w:rsidSect="00306B5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Tw Cen MT Condensed"/>
    <w:panose1 w:val="020B0606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E7E"/>
    <w:multiLevelType w:val="hybridMultilevel"/>
    <w:tmpl w:val="54CA2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A609D"/>
    <w:multiLevelType w:val="hybridMultilevel"/>
    <w:tmpl w:val="754A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D466A"/>
    <w:multiLevelType w:val="hybridMultilevel"/>
    <w:tmpl w:val="4906ED36"/>
    <w:lvl w:ilvl="0" w:tplc="04090017">
      <w:start w:val="1"/>
      <w:numFmt w:val="lowerLetter"/>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
    <w:nsid w:val="0DAF1E15"/>
    <w:multiLevelType w:val="hybridMultilevel"/>
    <w:tmpl w:val="0F04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97473"/>
    <w:multiLevelType w:val="hybridMultilevel"/>
    <w:tmpl w:val="4E44EE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ED7264"/>
    <w:multiLevelType w:val="hybridMultilevel"/>
    <w:tmpl w:val="7F068A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C0D4FC8"/>
    <w:multiLevelType w:val="hybridMultilevel"/>
    <w:tmpl w:val="9B3271D8"/>
    <w:lvl w:ilvl="0" w:tplc="ED3A83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97CF8"/>
    <w:multiLevelType w:val="hybridMultilevel"/>
    <w:tmpl w:val="E6642268"/>
    <w:lvl w:ilvl="0" w:tplc="ED3A83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D7960"/>
    <w:multiLevelType w:val="hybridMultilevel"/>
    <w:tmpl w:val="4F3C319E"/>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22F0782F"/>
    <w:multiLevelType w:val="hybridMultilevel"/>
    <w:tmpl w:val="E6642268"/>
    <w:lvl w:ilvl="0" w:tplc="ED3A83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C627A"/>
    <w:multiLevelType w:val="hybridMultilevel"/>
    <w:tmpl w:val="52C27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E20B8"/>
    <w:multiLevelType w:val="hybridMultilevel"/>
    <w:tmpl w:val="73306EC6"/>
    <w:lvl w:ilvl="0" w:tplc="F04079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D64401"/>
    <w:multiLevelType w:val="hybridMultilevel"/>
    <w:tmpl w:val="330A7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B4CB9"/>
    <w:multiLevelType w:val="hybridMultilevel"/>
    <w:tmpl w:val="603654AC"/>
    <w:lvl w:ilvl="0" w:tplc="0450B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706A4"/>
    <w:multiLevelType w:val="hybridMultilevel"/>
    <w:tmpl w:val="07BE83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F408CB"/>
    <w:multiLevelType w:val="hybridMultilevel"/>
    <w:tmpl w:val="06D0D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F0E6D"/>
    <w:multiLevelType w:val="hybridMultilevel"/>
    <w:tmpl w:val="BE704494"/>
    <w:lvl w:ilvl="0" w:tplc="F894F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B328E"/>
    <w:multiLevelType w:val="hybridMultilevel"/>
    <w:tmpl w:val="E6642268"/>
    <w:lvl w:ilvl="0" w:tplc="ED3A83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28631B"/>
    <w:multiLevelType w:val="hybridMultilevel"/>
    <w:tmpl w:val="F7B6BF28"/>
    <w:lvl w:ilvl="0" w:tplc="50A4FFE6">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21A08"/>
    <w:multiLevelType w:val="hybridMultilevel"/>
    <w:tmpl w:val="90929466"/>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B5FAD"/>
    <w:multiLevelType w:val="hybridMultilevel"/>
    <w:tmpl w:val="98E40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AB5F59"/>
    <w:multiLevelType w:val="hybridMultilevel"/>
    <w:tmpl w:val="37A40C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7C72ADA"/>
    <w:multiLevelType w:val="hybridMultilevel"/>
    <w:tmpl w:val="5E02C9E6"/>
    <w:lvl w:ilvl="0" w:tplc="3146A6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C12B41"/>
    <w:multiLevelType w:val="hybridMultilevel"/>
    <w:tmpl w:val="4E360702"/>
    <w:lvl w:ilvl="0" w:tplc="04090011">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9B58AD"/>
    <w:multiLevelType w:val="hybridMultilevel"/>
    <w:tmpl w:val="43D48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0555D"/>
    <w:multiLevelType w:val="hybridMultilevel"/>
    <w:tmpl w:val="14685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1003D"/>
    <w:multiLevelType w:val="hybridMultilevel"/>
    <w:tmpl w:val="8AB490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F41B2"/>
    <w:multiLevelType w:val="hybridMultilevel"/>
    <w:tmpl w:val="84A06BF8"/>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3503E6"/>
    <w:multiLevelType w:val="hybridMultilevel"/>
    <w:tmpl w:val="E08AD310"/>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26"/>
  </w:num>
  <w:num w:numId="4">
    <w:abstractNumId w:val="1"/>
  </w:num>
  <w:num w:numId="5">
    <w:abstractNumId w:val="28"/>
  </w:num>
  <w:num w:numId="6">
    <w:abstractNumId w:val="0"/>
  </w:num>
  <w:num w:numId="7">
    <w:abstractNumId w:val="13"/>
  </w:num>
  <w:num w:numId="8">
    <w:abstractNumId w:val="15"/>
  </w:num>
  <w:num w:numId="9">
    <w:abstractNumId w:val="12"/>
  </w:num>
  <w:num w:numId="10">
    <w:abstractNumId w:val="23"/>
  </w:num>
  <w:num w:numId="11">
    <w:abstractNumId w:val="25"/>
  </w:num>
  <w:num w:numId="12">
    <w:abstractNumId w:val="22"/>
  </w:num>
  <w:num w:numId="13">
    <w:abstractNumId w:val="10"/>
  </w:num>
  <w:num w:numId="14">
    <w:abstractNumId w:val="20"/>
  </w:num>
  <w:num w:numId="15">
    <w:abstractNumId w:val="6"/>
  </w:num>
  <w:num w:numId="16">
    <w:abstractNumId w:val="3"/>
  </w:num>
  <w:num w:numId="17">
    <w:abstractNumId w:val="5"/>
  </w:num>
  <w:num w:numId="18">
    <w:abstractNumId w:val="18"/>
  </w:num>
  <w:num w:numId="19">
    <w:abstractNumId w:val="9"/>
  </w:num>
  <w:num w:numId="20">
    <w:abstractNumId w:val="21"/>
  </w:num>
  <w:num w:numId="21">
    <w:abstractNumId w:val="11"/>
  </w:num>
  <w:num w:numId="22">
    <w:abstractNumId w:val="8"/>
  </w:num>
  <w:num w:numId="23">
    <w:abstractNumId w:val="7"/>
  </w:num>
  <w:num w:numId="24">
    <w:abstractNumId w:val="4"/>
  </w:num>
  <w:num w:numId="25">
    <w:abstractNumId w:val="14"/>
  </w:num>
  <w:num w:numId="26">
    <w:abstractNumId w:val="17"/>
  </w:num>
  <w:num w:numId="27">
    <w:abstractNumId w:val="16"/>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306B53"/>
    <w:rsid w:val="000110A4"/>
    <w:rsid w:val="00023A42"/>
    <w:rsid w:val="00035980"/>
    <w:rsid w:val="000576C8"/>
    <w:rsid w:val="00072429"/>
    <w:rsid w:val="00084B56"/>
    <w:rsid w:val="00097205"/>
    <w:rsid w:val="000C0279"/>
    <w:rsid w:val="000F0E73"/>
    <w:rsid w:val="001370A2"/>
    <w:rsid w:val="001B366B"/>
    <w:rsid w:val="001D25D1"/>
    <w:rsid w:val="001E3B8B"/>
    <w:rsid w:val="00231304"/>
    <w:rsid w:val="002B488A"/>
    <w:rsid w:val="002E4FD7"/>
    <w:rsid w:val="002E5918"/>
    <w:rsid w:val="002F6662"/>
    <w:rsid w:val="003049B7"/>
    <w:rsid w:val="00306B53"/>
    <w:rsid w:val="003524A9"/>
    <w:rsid w:val="003571DD"/>
    <w:rsid w:val="0035790A"/>
    <w:rsid w:val="003718AB"/>
    <w:rsid w:val="003759B4"/>
    <w:rsid w:val="003A09F2"/>
    <w:rsid w:val="00426EC5"/>
    <w:rsid w:val="00430B62"/>
    <w:rsid w:val="00507EAF"/>
    <w:rsid w:val="005148CE"/>
    <w:rsid w:val="00536AF6"/>
    <w:rsid w:val="00540BDC"/>
    <w:rsid w:val="005511FD"/>
    <w:rsid w:val="00583735"/>
    <w:rsid w:val="005E5A33"/>
    <w:rsid w:val="00607F47"/>
    <w:rsid w:val="00637D0D"/>
    <w:rsid w:val="00667864"/>
    <w:rsid w:val="00683474"/>
    <w:rsid w:val="007021E0"/>
    <w:rsid w:val="00772BCE"/>
    <w:rsid w:val="00774CC8"/>
    <w:rsid w:val="007B1835"/>
    <w:rsid w:val="007D72EC"/>
    <w:rsid w:val="00814555"/>
    <w:rsid w:val="0082122B"/>
    <w:rsid w:val="008B6943"/>
    <w:rsid w:val="008F2BDE"/>
    <w:rsid w:val="00975DCE"/>
    <w:rsid w:val="009F3CF7"/>
    <w:rsid w:val="00A24F1B"/>
    <w:rsid w:val="00A43CB3"/>
    <w:rsid w:val="00B45951"/>
    <w:rsid w:val="00B4596E"/>
    <w:rsid w:val="00B77C32"/>
    <w:rsid w:val="00B9530E"/>
    <w:rsid w:val="00BC3F7B"/>
    <w:rsid w:val="00BD099C"/>
    <w:rsid w:val="00BE13C5"/>
    <w:rsid w:val="00C33CCC"/>
    <w:rsid w:val="00CC3867"/>
    <w:rsid w:val="00D11F00"/>
    <w:rsid w:val="00D30556"/>
    <w:rsid w:val="00D6524C"/>
    <w:rsid w:val="00F70C66"/>
    <w:rsid w:val="00F87701"/>
    <w:rsid w:val="00FA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727C6-9476-4A92-A6AE-328D47E4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53"/>
    <w:rPr>
      <w:rFonts w:ascii="Tahoma" w:hAnsi="Tahoma" w:cs="Tahoma"/>
      <w:sz w:val="16"/>
      <w:szCs w:val="16"/>
    </w:rPr>
  </w:style>
  <w:style w:type="paragraph" w:styleId="ListParagraph">
    <w:name w:val="List Paragraph"/>
    <w:basedOn w:val="Normal"/>
    <w:uiPriority w:val="34"/>
    <w:qFormat/>
    <w:rsid w:val="007021E0"/>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049B7"/>
    <w:pPr>
      <w:autoSpaceDE w:val="0"/>
      <w:autoSpaceDN w:val="0"/>
      <w:adjustRightInd w:val="0"/>
      <w:spacing w:after="0" w:line="240" w:lineRule="auto"/>
    </w:pPr>
    <w:rPr>
      <w:rFonts w:ascii="Tw Cen MT Condensed" w:hAnsi="Tw Cen MT Condensed" w:cs="Tw Cen MT Condensed"/>
      <w:color w:val="000000"/>
      <w:sz w:val="24"/>
      <w:szCs w:val="24"/>
    </w:rPr>
  </w:style>
  <w:style w:type="paragraph" w:styleId="NoSpacing">
    <w:name w:val="No Spacing"/>
    <w:uiPriority w:val="1"/>
    <w:qFormat/>
    <w:rsid w:val="000110A4"/>
    <w:pPr>
      <w:spacing w:after="0" w:line="240" w:lineRule="auto"/>
    </w:pPr>
  </w:style>
  <w:style w:type="character" w:customStyle="1" w:styleId="apple-converted-space">
    <w:name w:val="apple-converted-space"/>
    <w:basedOn w:val="DefaultParagraphFont"/>
    <w:rsid w:val="000110A4"/>
  </w:style>
  <w:style w:type="table" w:styleId="TableGrid">
    <w:name w:val="Table Grid"/>
    <w:basedOn w:val="TableNormal"/>
    <w:uiPriority w:val="59"/>
    <w:rsid w:val="0001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8">
    <w:name w:val="Pa15+8"/>
    <w:basedOn w:val="Default"/>
    <w:next w:val="Default"/>
    <w:uiPriority w:val="99"/>
    <w:rsid w:val="001E3B8B"/>
    <w:pPr>
      <w:spacing w:line="201" w:lineRule="atLeast"/>
    </w:pPr>
    <w:rPr>
      <w:rFonts w:ascii="Century Gothic" w:hAnsi="Century Gothic" w:cstheme="minorBidi"/>
      <w:color w:val="auto"/>
    </w:rPr>
  </w:style>
  <w:style w:type="paragraph" w:customStyle="1" w:styleId="Pa23">
    <w:name w:val="Pa2+3"/>
    <w:basedOn w:val="Default"/>
    <w:next w:val="Default"/>
    <w:uiPriority w:val="99"/>
    <w:rsid w:val="001E3B8B"/>
    <w:pPr>
      <w:spacing w:line="201" w:lineRule="atLeast"/>
    </w:pPr>
    <w:rPr>
      <w:rFonts w:ascii="Century Gothic" w:hAnsi="Century Gothic" w:cstheme="minorBidi"/>
      <w:color w:val="auto"/>
    </w:rPr>
  </w:style>
  <w:style w:type="paragraph" w:customStyle="1" w:styleId="Pa335">
    <w:name w:val="Pa33+5"/>
    <w:basedOn w:val="Default"/>
    <w:next w:val="Default"/>
    <w:uiPriority w:val="99"/>
    <w:rsid w:val="001E3B8B"/>
    <w:pPr>
      <w:spacing w:line="201" w:lineRule="atLeast"/>
    </w:pPr>
    <w:rPr>
      <w:rFonts w:ascii="Century Gothic" w:hAnsi="Century Gothic" w:cstheme="minorBidi"/>
      <w:color w:val="auto"/>
    </w:rPr>
  </w:style>
  <w:style w:type="paragraph" w:styleId="NormalWeb">
    <w:name w:val="Normal (Web)"/>
    <w:basedOn w:val="Normal"/>
    <w:uiPriority w:val="99"/>
    <w:unhideWhenUsed/>
    <w:rsid w:val="00975D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4199">
      <w:bodyDiv w:val="1"/>
      <w:marLeft w:val="0"/>
      <w:marRight w:val="0"/>
      <w:marTop w:val="0"/>
      <w:marBottom w:val="0"/>
      <w:divBdr>
        <w:top w:val="none" w:sz="0" w:space="0" w:color="auto"/>
        <w:left w:val="none" w:sz="0" w:space="0" w:color="auto"/>
        <w:bottom w:val="none" w:sz="0" w:space="0" w:color="auto"/>
        <w:right w:val="none" w:sz="0" w:space="0" w:color="auto"/>
      </w:divBdr>
    </w:div>
    <w:div w:id="935135716">
      <w:bodyDiv w:val="1"/>
      <w:marLeft w:val="0"/>
      <w:marRight w:val="0"/>
      <w:marTop w:val="0"/>
      <w:marBottom w:val="0"/>
      <w:divBdr>
        <w:top w:val="none" w:sz="0" w:space="0" w:color="auto"/>
        <w:left w:val="none" w:sz="0" w:space="0" w:color="auto"/>
        <w:bottom w:val="none" w:sz="0" w:space="0" w:color="auto"/>
        <w:right w:val="none" w:sz="0" w:space="0" w:color="auto"/>
      </w:divBdr>
    </w:div>
    <w:div w:id="21314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LIBDL-13</cp:lastModifiedBy>
  <cp:revision>42</cp:revision>
  <dcterms:created xsi:type="dcterms:W3CDTF">2018-08-13T02:57:00Z</dcterms:created>
  <dcterms:modified xsi:type="dcterms:W3CDTF">2022-05-25T06:57:00Z</dcterms:modified>
</cp:coreProperties>
</file>