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0A" w:rsidRDefault="003166C1" w:rsidP="0073620A">
      <w:r>
        <w:rPr>
          <w:noProof/>
          <w:lang w:eastAsia="en-IN"/>
        </w:rPr>
        <w:pict>
          <v:shapetype id="_x0000_t202" coordsize="21600,21600" o:spt="202" path="m,l,21600r21600,l21600,xe">
            <v:stroke joinstyle="miter"/>
            <v:path gradientshapeok="t" o:connecttype="rect"/>
          </v:shapetype>
          <v:shape id="Text Box 4" o:spid="_x0000_s1026" type="#_x0000_t202" style="position:absolute;margin-left:341.25pt;margin-top:.75pt;width:80.1pt;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UuFwIAACgEAAAOAAAAZHJzL2Uyb0RvYy54bWysU9tu2zAMfR+wfxD0vjjJnD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">
            <v:textbox>
              <w:txbxContent>
                <w:p w:rsidR="0073620A" w:rsidRDefault="0073620A" w:rsidP="0073620A">
                  <w:pPr>
                    <w:pStyle w:val="NormalWeb"/>
                    <w:spacing w:before="0" w:beforeAutospacing="0" w:after="0" w:afterAutospacing="0"/>
                  </w:pPr>
                  <w:r>
                    <w:rPr>
                      <w:rFonts w:ascii="Calibri" w:hAnsi="Calibri" w:cs="Calibri"/>
                      <w:color w:val="000000"/>
                      <w:sz w:val="22"/>
                      <w:szCs w:val="22"/>
                    </w:rPr>
                    <w:t>Date:</w:t>
                  </w:r>
                  <w:r w:rsidR="00907232">
                    <w:rPr>
                      <w:rFonts w:ascii="Calibri" w:hAnsi="Calibri" w:cs="Calibri"/>
                      <w:color w:val="000000"/>
                      <w:sz w:val="22"/>
                      <w:szCs w:val="22"/>
                    </w:rPr>
                    <w:t xml:space="preserve"> 29-6-19</w:t>
                  </w:r>
                </w:p>
              </w:txbxContent>
            </v:textbox>
          </v:shape>
        </w:pict>
      </w:r>
      <w:r w:rsidR="0073620A">
        <w:rPr>
          <w:noProof/>
          <w:lang w:eastAsia="en-IN"/>
        </w:rPr>
        <w:drawing>
          <wp:inline distT="0" distB="0" distL="0" distR="0">
            <wp:extent cx="844061" cy="943708"/>
            <wp:effectExtent l="0" t="0" r="0" b="8890"/>
            <wp:docPr id="4"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bl>
      <w:tblPr>
        <w:tblW w:w="9106" w:type="dxa"/>
        <w:tblLook w:val="04A0" w:firstRow="1" w:lastRow="0" w:firstColumn="1" w:lastColumn="0" w:noHBand="0" w:noVBand="1"/>
      </w:tblPr>
      <w:tblGrid>
        <w:gridCol w:w="1255"/>
        <w:gridCol w:w="1255"/>
        <w:gridCol w:w="1254"/>
        <w:gridCol w:w="1254"/>
        <w:gridCol w:w="1254"/>
        <w:gridCol w:w="1580"/>
        <w:gridCol w:w="1254"/>
      </w:tblGrid>
      <w:tr w:rsidR="0073620A" w:rsidRPr="00906312" w:rsidTr="00907232">
        <w:trPr>
          <w:trHeight w:val="300"/>
        </w:trPr>
        <w:tc>
          <w:tcPr>
            <w:tcW w:w="9106" w:type="dxa"/>
            <w:gridSpan w:val="7"/>
            <w:tcBorders>
              <w:top w:val="nil"/>
              <w:left w:val="nil"/>
              <w:bottom w:val="nil"/>
              <w:right w:val="nil"/>
            </w:tcBorders>
            <w:shd w:val="clear" w:color="auto" w:fill="auto"/>
            <w:noWrap/>
            <w:vAlign w:val="center"/>
            <w:hideMark/>
          </w:tcPr>
          <w:p w:rsidR="0073620A" w:rsidRPr="00906312" w:rsidRDefault="0073620A" w:rsidP="00E30A0F">
            <w:pPr>
              <w:spacing w:after="0" w:line="240" w:lineRule="auto"/>
              <w:jc w:val="center"/>
              <w:rPr>
                <w:rFonts w:ascii="Arial" w:eastAsia="Times New Roman" w:hAnsi="Arial" w:cs="Arial"/>
                <w:b/>
                <w:bCs/>
                <w:color w:val="000000"/>
                <w:lang w:eastAsia="en-IN"/>
              </w:rPr>
            </w:pPr>
            <w:r w:rsidRPr="00906312">
              <w:rPr>
                <w:rFonts w:ascii="Arial" w:eastAsia="Times New Roman" w:hAnsi="Arial" w:cs="Arial"/>
                <w:b/>
                <w:bCs/>
                <w:color w:val="000000"/>
                <w:lang w:eastAsia="en-IN"/>
              </w:rPr>
              <w:t>ST. JOSEPH’S COLLEGE (AUTONOMOUS), BANGALORE-27</w:t>
            </w:r>
          </w:p>
        </w:tc>
      </w:tr>
      <w:tr w:rsidR="0073620A" w:rsidRPr="00906312" w:rsidTr="00907232">
        <w:trPr>
          <w:trHeight w:val="300"/>
        </w:trPr>
        <w:tc>
          <w:tcPr>
            <w:tcW w:w="9106" w:type="dxa"/>
            <w:gridSpan w:val="7"/>
            <w:tcBorders>
              <w:top w:val="nil"/>
              <w:left w:val="nil"/>
              <w:bottom w:val="nil"/>
              <w:right w:val="nil"/>
            </w:tcBorders>
            <w:shd w:val="clear" w:color="auto" w:fill="auto"/>
            <w:noWrap/>
            <w:vAlign w:val="center"/>
            <w:hideMark/>
          </w:tcPr>
          <w:p w:rsidR="0073620A" w:rsidRPr="00906312" w:rsidRDefault="0073620A" w:rsidP="00E30A0F">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B.COM - VI</w:t>
            </w:r>
            <w:r w:rsidRPr="00906312">
              <w:rPr>
                <w:rFonts w:ascii="Arial" w:eastAsia="Times New Roman" w:hAnsi="Arial" w:cs="Arial"/>
                <w:b/>
                <w:bCs/>
                <w:color w:val="000000"/>
                <w:lang w:eastAsia="en-IN"/>
              </w:rPr>
              <w:t xml:space="preserve"> SEMESTER</w:t>
            </w:r>
          </w:p>
        </w:tc>
      </w:tr>
      <w:tr w:rsidR="0073620A" w:rsidRPr="00906312" w:rsidTr="00907232">
        <w:trPr>
          <w:trHeight w:val="300"/>
        </w:trPr>
        <w:tc>
          <w:tcPr>
            <w:tcW w:w="9106" w:type="dxa"/>
            <w:gridSpan w:val="7"/>
            <w:tcBorders>
              <w:top w:val="nil"/>
              <w:left w:val="nil"/>
              <w:bottom w:val="nil"/>
              <w:right w:val="nil"/>
            </w:tcBorders>
            <w:shd w:val="clear" w:color="auto" w:fill="auto"/>
            <w:noWrap/>
            <w:vAlign w:val="center"/>
            <w:hideMark/>
          </w:tcPr>
          <w:p w:rsidR="0073620A" w:rsidRPr="00906312" w:rsidRDefault="00907232" w:rsidP="00907232">
            <w:pPr>
              <w:spacing w:after="0" w:line="240" w:lineRule="auto"/>
              <w:jc w:val="center"/>
              <w:rPr>
                <w:rFonts w:ascii="Arial" w:eastAsia="Times New Roman" w:hAnsi="Arial" w:cs="Arial"/>
                <w:b/>
                <w:bCs/>
                <w:color w:val="000000"/>
                <w:lang w:eastAsia="en-IN"/>
              </w:rPr>
            </w:pPr>
            <w:r>
              <w:rPr>
                <w:rFonts w:ascii="Arial" w:hAnsi="Arial" w:cs="Arial"/>
                <w:b/>
                <w:sz w:val="24"/>
                <w:szCs w:val="24"/>
              </w:rPr>
              <w:t>Special Supplementary Examination, JUNE 2019</w:t>
            </w:r>
          </w:p>
        </w:tc>
      </w:tr>
      <w:tr w:rsidR="0073620A" w:rsidRPr="00906312" w:rsidTr="00907232">
        <w:trPr>
          <w:trHeight w:val="315"/>
        </w:trPr>
        <w:tc>
          <w:tcPr>
            <w:tcW w:w="9106" w:type="dxa"/>
            <w:gridSpan w:val="7"/>
            <w:tcBorders>
              <w:top w:val="nil"/>
              <w:left w:val="nil"/>
              <w:bottom w:val="nil"/>
              <w:right w:val="nil"/>
            </w:tcBorders>
            <w:shd w:val="clear" w:color="auto" w:fill="auto"/>
            <w:noWrap/>
            <w:vAlign w:val="center"/>
            <w:hideMark/>
          </w:tcPr>
          <w:p w:rsidR="0073620A" w:rsidRPr="00906312" w:rsidRDefault="0073620A" w:rsidP="00E30A0F">
            <w:pPr>
              <w:spacing w:after="0" w:line="240" w:lineRule="auto"/>
              <w:jc w:val="center"/>
              <w:rPr>
                <w:rFonts w:ascii="Arial" w:eastAsia="Times New Roman" w:hAnsi="Arial" w:cs="Arial"/>
                <w:b/>
                <w:bCs/>
                <w:color w:val="000000"/>
                <w:sz w:val="24"/>
                <w:szCs w:val="24"/>
                <w:u w:val="single"/>
                <w:lang w:eastAsia="en-IN"/>
              </w:rPr>
            </w:pPr>
            <w:r>
              <w:rPr>
                <w:rFonts w:ascii="Arial" w:eastAsia="Times New Roman" w:hAnsi="Arial" w:cs="Arial"/>
                <w:b/>
                <w:bCs/>
                <w:color w:val="000000"/>
                <w:sz w:val="24"/>
                <w:szCs w:val="24"/>
                <w:u w:val="single"/>
                <w:lang w:eastAsia="en-IN"/>
              </w:rPr>
              <w:t xml:space="preserve">BC 6616 – </w:t>
            </w:r>
            <w:r w:rsidR="00814423">
              <w:rPr>
                <w:rFonts w:ascii="Arial" w:eastAsia="Times New Roman" w:hAnsi="Arial" w:cs="Arial"/>
                <w:b/>
                <w:bCs/>
                <w:color w:val="000000"/>
                <w:sz w:val="24"/>
                <w:szCs w:val="24"/>
                <w:u w:val="single"/>
                <w:lang w:eastAsia="en-IN"/>
              </w:rPr>
              <w:t>Accounting for Business Decision and Reporting</w:t>
            </w:r>
          </w:p>
        </w:tc>
      </w:tr>
      <w:tr w:rsidR="00907232" w:rsidRPr="00906312" w:rsidTr="00907232">
        <w:trPr>
          <w:trHeight w:val="315"/>
        </w:trPr>
        <w:tc>
          <w:tcPr>
            <w:tcW w:w="1255" w:type="dxa"/>
            <w:tcBorders>
              <w:top w:val="nil"/>
              <w:left w:val="nil"/>
              <w:bottom w:val="nil"/>
              <w:right w:val="nil"/>
            </w:tcBorders>
            <w:shd w:val="clear" w:color="auto" w:fill="auto"/>
            <w:noWrap/>
            <w:vAlign w:val="center"/>
            <w:hideMark/>
          </w:tcPr>
          <w:p w:rsidR="00907232" w:rsidRPr="00906312" w:rsidRDefault="00907232" w:rsidP="00E30A0F">
            <w:pPr>
              <w:spacing w:after="0" w:line="240" w:lineRule="auto"/>
              <w:jc w:val="center"/>
              <w:rPr>
                <w:rFonts w:ascii="Arial" w:eastAsia="Times New Roman" w:hAnsi="Arial" w:cs="Arial"/>
                <w:b/>
                <w:bCs/>
                <w:color w:val="000000"/>
                <w:sz w:val="24"/>
                <w:szCs w:val="24"/>
                <w:u w:val="single"/>
                <w:lang w:eastAsia="en-IN"/>
              </w:rPr>
            </w:pPr>
          </w:p>
        </w:tc>
        <w:tc>
          <w:tcPr>
            <w:tcW w:w="7851" w:type="dxa"/>
            <w:gridSpan w:val="6"/>
            <w:tcBorders>
              <w:top w:val="nil"/>
              <w:left w:val="nil"/>
              <w:bottom w:val="nil"/>
              <w:right w:val="nil"/>
            </w:tcBorders>
            <w:shd w:val="clear" w:color="auto" w:fill="auto"/>
            <w:noWrap/>
            <w:vAlign w:val="bottom"/>
            <w:hideMark/>
          </w:tcPr>
          <w:p w:rsidR="00907232" w:rsidRDefault="00907232" w:rsidP="00907232">
            <w:pPr>
              <w:pStyle w:val="NoSpacing"/>
              <w:jc w:val="center"/>
            </w:pPr>
            <w:r>
              <w:t>Supplementary candidates only.</w:t>
            </w:r>
          </w:p>
          <w:p w:rsidR="00907232" w:rsidRPr="00906312" w:rsidRDefault="00907232" w:rsidP="00DB2B7A">
            <w:pPr>
              <w:spacing w:after="0"/>
              <w:ind w:left="360"/>
              <w:jc w:val="center"/>
              <w:rPr>
                <w:rFonts w:ascii="Times New Roman" w:eastAsia="Times New Roman" w:hAnsi="Times New Roman" w:cs="Times New Roman"/>
                <w:sz w:val="20"/>
                <w:szCs w:val="20"/>
                <w:lang w:eastAsia="en-IN"/>
              </w:rPr>
            </w:pPr>
            <w:bookmarkStart w:id="0" w:name="_GoBack"/>
            <w:bookmarkEnd w:id="0"/>
          </w:p>
        </w:tc>
      </w:tr>
      <w:tr w:rsidR="0073620A" w:rsidRPr="00906312" w:rsidTr="00907232">
        <w:trPr>
          <w:trHeight w:val="315"/>
        </w:trPr>
        <w:tc>
          <w:tcPr>
            <w:tcW w:w="2510" w:type="dxa"/>
            <w:gridSpan w:val="2"/>
            <w:tcBorders>
              <w:top w:val="nil"/>
              <w:left w:val="nil"/>
              <w:bottom w:val="nil"/>
              <w:right w:val="nil"/>
            </w:tcBorders>
            <w:shd w:val="clear" w:color="auto" w:fill="auto"/>
            <w:noWrap/>
            <w:vAlign w:val="center"/>
            <w:hideMark/>
          </w:tcPr>
          <w:p w:rsidR="0073620A" w:rsidRPr="00906312" w:rsidRDefault="0073620A" w:rsidP="00E30A0F">
            <w:pPr>
              <w:spacing w:after="0" w:line="240" w:lineRule="auto"/>
              <w:jc w:val="right"/>
              <w:rPr>
                <w:rFonts w:ascii="Arial" w:eastAsia="Times New Roman" w:hAnsi="Arial" w:cs="Arial"/>
                <w:b/>
                <w:bCs/>
                <w:color w:val="000000"/>
                <w:sz w:val="24"/>
                <w:szCs w:val="24"/>
                <w:lang w:eastAsia="en-IN"/>
              </w:rPr>
            </w:pPr>
            <w:r w:rsidRPr="00906312">
              <w:rPr>
                <w:rFonts w:ascii="Arial" w:eastAsia="Times New Roman" w:hAnsi="Arial" w:cs="Arial"/>
                <w:b/>
                <w:bCs/>
                <w:color w:val="000000"/>
                <w:sz w:val="24"/>
                <w:szCs w:val="24"/>
                <w:lang w:eastAsia="en-IN"/>
              </w:rPr>
              <w:t xml:space="preserve">Time- 2 1/2  </w:t>
            </w:r>
            <w:proofErr w:type="spellStart"/>
            <w:r w:rsidRPr="00906312">
              <w:rPr>
                <w:rFonts w:ascii="Arial" w:eastAsia="Times New Roman" w:hAnsi="Arial" w:cs="Arial"/>
                <w:b/>
                <w:bCs/>
                <w:color w:val="000000"/>
                <w:sz w:val="24"/>
                <w:szCs w:val="24"/>
                <w:lang w:eastAsia="en-IN"/>
              </w:rPr>
              <w:t>hrs</w:t>
            </w:r>
            <w:proofErr w:type="spellEnd"/>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jc w:val="right"/>
              <w:rPr>
                <w:rFonts w:ascii="Arial" w:eastAsia="Times New Roman" w:hAnsi="Arial" w:cs="Arial"/>
                <w:b/>
                <w:bCs/>
                <w:color w:val="000000"/>
                <w:sz w:val="24"/>
                <w:szCs w:val="24"/>
                <w:lang w:eastAsia="en-IN"/>
              </w:rPr>
            </w:pPr>
          </w:p>
        </w:tc>
        <w:tc>
          <w:tcPr>
            <w:tcW w:w="4088" w:type="dxa"/>
            <w:gridSpan w:val="3"/>
            <w:tcBorders>
              <w:top w:val="nil"/>
              <w:left w:val="nil"/>
              <w:bottom w:val="nil"/>
              <w:right w:val="nil"/>
            </w:tcBorders>
            <w:shd w:val="clear" w:color="auto" w:fill="auto"/>
            <w:noWrap/>
            <w:vAlign w:val="center"/>
            <w:hideMark/>
          </w:tcPr>
          <w:p w:rsidR="0073620A" w:rsidRPr="00906312" w:rsidRDefault="0073620A" w:rsidP="00E30A0F">
            <w:pPr>
              <w:spacing w:after="0" w:line="240" w:lineRule="auto"/>
              <w:jc w:val="right"/>
              <w:rPr>
                <w:rFonts w:ascii="Arial" w:eastAsia="Times New Roman" w:hAnsi="Arial" w:cs="Arial"/>
                <w:b/>
                <w:bCs/>
                <w:color w:val="000000"/>
                <w:sz w:val="24"/>
                <w:szCs w:val="24"/>
                <w:lang w:eastAsia="en-IN"/>
              </w:rPr>
            </w:pPr>
            <w:r w:rsidRPr="00906312">
              <w:rPr>
                <w:rFonts w:ascii="Arial" w:eastAsia="Times New Roman" w:hAnsi="Arial" w:cs="Arial"/>
                <w:b/>
                <w:bCs/>
                <w:color w:val="000000"/>
                <w:sz w:val="24"/>
                <w:szCs w:val="24"/>
                <w:lang w:eastAsia="en-IN"/>
              </w:rPr>
              <w:t>Max Marks-70</w:t>
            </w: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jc w:val="right"/>
              <w:rPr>
                <w:rFonts w:ascii="Arial" w:eastAsia="Times New Roman" w:hAnsi="Arial" w:cs="Arial"/>
                <w:b/>
                <w:bCs/>
                <w:color w:val="000000"/>
                <w:sz w:val="24"/>
                <w:szCs w:val="24"/>
                <w:lang w:eastAsia="en-IN"/>
              </w:rPr>
            </w:pPr>
          </w:p>
        </w:tc>
      </w:tr>
      <w:tr w:rsidR="0073620A" w:rsidRPr="00906312" w:rsidTr="00907232">
        <w:trPr>
          <w:trHeight w:val="300"/>
        </w:trPr>
        <w:tc>
          <w:tcPr>
            <w:tcW w:w="1255" w:type="dxa"/>
            <w:tcBorders>
              <w:top w:val="nil"/>
              <w:left w:val="nil"/>
              <w:bottom w:val="nil"/>
              <w:right w:val="nil"/>
            </w:tcBorders>
            <w:shd w:val="clear" w:color="auto" w:fill="auto"/>
            <w:noWrap/>
            <w:vAlign w:val="center"/>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5"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580"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r>
      <w:tr w:rsidR="0073620A" w:rsidRPr="00906312" w:rsidTr="00907232">
        <w:trPr>
          <w:trHeight w:val="300"/>
        </w:trPr>
        <w:tc>
          <w:tcPr>
            <w:tcW w:w="9106" w:type="dxa"/>
            <w:gridSpan w:val="7"/>
            <w:tcBorders>
              <w:top w:val="nil"/>
              <w:left w:val="nil"/>
              <w:bottom w:val="nil"/>
              <w:right w:val="nil"/>
            </w:tcBorders>
            <w:shd w:val="clear" w:color="auto" w:fill="auto"/>
            <w:noWrap/>
            <w:vAlign w:val="center"/>
            <w:hideMark/>
          </w:tcPr>
          <w:p w:rsidR="0073620A" w:rsidRPr="00906312" w:rsidRDefault="0073620A" w:rsidP="00E30A0F">
            <w:pPr>
              <w:spacing w:after="0" w:line="240" w:lineRule="auto"/>
              <w:jc w:val="center"/>
              <w:rPr>
                <w:rFonts w:ascii="Arial" w:eastAsia="Times New Roman" w:hAnsi="Arial" w:cs="Arial"/>
                <w:b/>
                <w:bCs/>
                <w:color w:val="000000"/>
                <w:lang w:eastAsia="en-IN"/>
              </w:rPr>
            </w:pPr>
            <w:r w:rsidRPr="00906312">
              <w:rPr>
                <w:rFonts w:ascii="Arial" w:eastAsia="Times New Roman" w:hAnsi="Arial" w:cs="Arial"/>
                <w:b/>
                <w:bCs/>
                <w:color w:val="000000"/>
                <w:lang w:eastAsia="en-IN"/>
              </w:rPr>
              <w:t>This paper contains ___printed pages and four parts</w:t>
            </w:r>
          </w:p>
        </w:tc>
      </w:tr>
      <w:tr w:rsidR="0073620A" w:rsidRPr="00906312" w:rsidTr="00907232">
        <w:trPr>
          <w:trHeight w:val="300"/>
        </w:trPr>
        <w:tc>
          <w:tcPr>
            <w:tcW w:w="1255"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jc w:val="center"/>
              <w:rPr>
                <w:rFonts w:ascii="Arial" w:eastAsia="Times New Roman" w:hAnsi="Arial" w:cs="Arial"/>
                <w:b/>
                <w:bCs/>
                <w:color w:val="000000"/>
                <w:lang w:eastAsia="en-IN"/>
              </w:rPr>
            </w:pPr>
          </w:p>
        </w:tc>
        <w:tc>
          <w:tcPr>
            <w:tcW w:w="1255"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580"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73620A" w:rsidRPr="00906312" w:rsidRDefault="0073620A" w:rsidP="00E30A0F">
            <w:pPr>
              <w:spacing w:after="0" w:line="240" w:lineRule="auto"/>
              <w:rPr>
                <w:rFonts w:ascii="Times New Roman" w:eastAsia="Times New Roman" w:hAnsi="Times New Roman" w:cs="Times New Roman"/>
                <w:sz w:val="20"/>
                <w:szCs w:val="20"/>
                <w:lang w:eastAsia="en-IN"/>
              </w:rPr>
            </w:pPr>
          </w:p>
        </w:tc>
      </w:tr>
    </w:tbl>
    <w:p w:rsidR="0073620A" w:rsidRDefault="0073620A" w:rsidP="00604D0E">
      <w:pPr>
        <w:jc w:val="center"/>
        <w:rPr>
          <w:rFonts w:ascii="Arial" w:hAnsi="Arial" w:cs="Arial"/>
          <w:b/>
          <w:sz w:val="24"/>
          <w:szCs w:val="24"/>
          <w:u w:val="single"/>
        </w:rPr>
      </w:pPr>
      <w:r w:rsidRPr="004E728C">
        <w:rPr>
          <w:rFonts w:ascii="Arial" w:hAnsi="Arial" w:cs="Arial"/>
          <w:b/>
          <w:sz w:val="24"/>
          <w:szCs w:val="24"/>
          <w:u w:val="single"/>
        </w:rPr>
        <w:t xml:space="preserve">SECTION </w:t>
      </w:r>
      <w:r>
        <w:rPr>
          <w:rFonts w:ascii="Arial" w:hAnsi="Arial" w:cs="Arial"/>
          <w:b/>
          <w:sz w:val="24"/>
          <w:szCs w:val="24"/>
          <w:u w:val="single"/>
        </w:rPr>
        <w:t xml:space="preserve">- </w:t>
      </w:r>
      <w:r w:rsidRPr="004E728C">
        <w:rPr>
          <w:rFonts w:ascii="Arial" w:hAnsi="Arial" w:cs="Arial"/>
          <w:b/>
          <w:sz w:val="24"/>
          <w:szCs w:val="24"/>
          <w:u w:val="single"/>
        </w:rPr>
        <w:t>A</w:t>
      </w:r>
    </w:p>
    <w:p w:rsidR="0073620A" w:rsidRDefault="0073620A" w:rsidP="00604D0E">
      <w:pPr>
        <w:rPr>
          <w:rFonts w:ascii="Arial" w:hAnsi="Arial" w:cs="Arial"/>
          <w:b/>
          <w:sz w:val="24"/>
          <w:szCs w:val="24"/>
        </w:rPr>
      </w:pPr>
      <w:r w:rsidRPr="004E728C">
        <w:rPr>
          <w:rFonts w:ascii="Arial" w:hAnsi="Arial" w:cs="Arial"/>
          <w:b/>
          <w:sz w:val="24"/>
          <w:szCs w:val="24"/>
        </w:rPr>
        <w:t>Answer any five out of the following questions</w:t>
      </w:r>
      <w:r>
        <w:rPr>
          <w:rFonts w:ascii="Arial" w:hAnsi="Arial" w:cs="Arial"/>
          <w:b/>
          <w:sz w:val="24"/>
          <w:szCs w:val="24"/>
        </w:rPr>
        <w:t xml:space="preserve">                                            5*2=10</w:t>
      </w:r>
    </w:p>
    <w:p w:rsidR="000D63B3" w:rsidRDefault="00ED354A" w:rsidP="00A37A11">
      <w:pPr>
        <w:pStyle w:val="ListParagraph"/>
        <w:numPr>
          <w:ilvl w:val="0"/>
          <w:numId w:val="1"/>
        </w:numPr>
        <w:rPr>
          <w:rFonts w:ascii="Arial" w:hAnsi="Arial" w:cs="Arial"/>
        </w:rPr>
      </w:pPr>
      <w:r>
        <w:rPr>
          <w:rFonts w:ascii="Arial" w:hAnsi="Arial" w:cs="Arial"/>
        </w:rPr>
        <w:t>Wh</w:t>
      </w:r>
      <w:r w:rsidR="007C0D3D">
        <w:rPr>
          <w:rFonts w:ascii="Arial" w:hAnsi="Arial" w:cs="Arial"/>
        </w:rPr>
        <w:t>y is Contribution important?</w:t>
      </w:r>
    </w:p>
    <w:p w:rsidR="00A37A11" w:rsidRDefault="00FA7CA4" w:rsidP="00A37A11">
      <w:pPr>
        <w:pStyle w:val="ListParagraph"/>
        <w:numPr>
          <w:ilvl w:val="0"/>
          <w:numId w:val="1"/>
        </w:numPr>
        <w:rPr>
          <w:rFonts w:ascii="Arial" w:hAnsi="Arial" w:cs="Arial"/>
        </w:rPr>
      </w:pPr>
      <w:r>
        <w:rPr>
          <w:rFonts w:ascii="Arial" w:hAnsi="Arial" w:cs="Arial"/>
        </w:rPr>
        <w:t>How will you improve Margin of safety?</w:t>
      </w:r>
    </w:p>
    <w:p w:rsidR="00F62E2F" w:rsidRDefault="000C495A" w:rsidP="00A37A11">
      <w:pPr>
        <w:pStyle w:val="ListParagraph"/>
        <w:numPr>
          <w:ilvl w:val="0"/>
          <w:numId w:val="1"/>
        </w:numPr>
        <w:rPr>
          <w:rFonts w:ascii="Arial" w:hAnsi="Arial" w:cs="Arial"/>
        </w:rPr>
      </w:pPr>
      <w:r>
        <w:rPr>
          <w:rFonts w:ascii="Arial" w:hAnsi="Arial" w:cs="Arial"/>
        </w:rPr>
        <w:t>What is meant by standard cost?</w:t>
      </w:r>
    </w:p>
    <w:p w:rsidR="000C495A" w:rsidRDefault="000C495A" w:rsidP="00A37A11">
      <w:pPr>
        <w:pStyle w:val="ListParagraph"/>
        <w:numPr>
          <w:ilvl w:val="0"/>
          <w:numId w:val="1"/>
        </w:numPr>
        <w:rPr>
          <w:rFonts w:ascii="Arial" w:hAnsi="Arial" w:cs="Arial"/>
        </w:rPr>
      </w:pPr>
      <w:r>
        <w:rPr>
          <w:rFonts w:ascii="Arial" w:hAnsi="Arial" w:cs="Arial"/>
        </w:rPr>
        <w:t>What is the significance of Variance analysis?</w:t>
      </w:r>
    </w:p>
    <w:p w:rsidR="000C495A" w:rsidRDefault="00241BB1" w:rsidP="00A37A11">
      <w:pPr>
        <w:pStyle w:val="ListParagraph"/>
        <w:numPr>
          <w:ilvl w:val="0"/>
          <w:numId w:val="1"/>
        </w:numPr>
        <w:rPr>
          <w:rFonts w:ascii="Arial" w:hAnsi="Arial" w:cs="Arial"/>
        </w:rPr>
      </w:pPr>
      <w:r>
        <w:rPr>
          <w:rFonts w:ascii="Arial" w:hAnsi="Arial" w:cs="Arial"/>
        </w:rPr>
        <w:t>Mention two characteristics of Budgetary control.</w:t>
      </w:r>
    </w:p>
    <w:p w:rsidR="00241BB1" w:rsidRDefault="00207551" w:rsidP="00A37A11">
      <w:pPr>
        <w:pStyle w:val="ListParagraph"/>
        <w:numPr>
          <w:ilvl w:val="0"/>
          <w:numId w:val="1"/>
        </w:numPr>
        <w:rPr>
          <w:rFonts w:ascii="Arial" w:hAnsi="Arial" w:cs="Arial"/>
        </w:rPr>
      </w:pPr>
      <w:r>
        <w:rPr>
          <w:rFonts w:ascii="Arial" w:hAnsi="Arial" w:cs="Arial"/>
        </w:rPr>
        <w:t>What is Zero base budgeting?</w:t>
      </w:r>
    </w:p>
    <w:p w:rsidR="00207551" w:rsidRDefault="00207551" w:rsidP="00A37A11">
      <w:pPr>
        <w:pStyle w:val="ListParagraph"/>
        <w:numPr>
          <w:ilvl w:val="0"/>
          <w:numId w:val="1"/>
        </w:numPr>
        <w:rPr>
          <w:rFonts w:ascii="Arial" w:hAnsi="Arial" w:cs="Arial"/>
        </w:rPr>
      </w:pPr>
      <w:r>
        <w:rPr>
          <w:rFonts w:ascii="Arial" w:hAnsi="Arial" w:cs="Arial"/>
        </w:rPr>
        <w:t>What is relevant cost?</w:t>
      </w:r>
    </w:p>
    <w:p w:rsidR="00207551" w:rsidRPr="00604D0E" w:rsidRDefault="00207551" w:rsidP="00207551">
      <w:pPr>
        <w:jc w:val="center"/>
        <w:rPr>
          <w:rFonts w:ascii="Arial" w:hAnsi="Arial" w:cs="Arial"/>
          <w:b/>
          <w:sz w:val="24"/>
          <w:szCs w:val="24"/>
          <w:u w:val="single"/>
        </w:rPr>
      </w:pPr>
      <w:r w:rsidRPr="00604D0E">
        <w:rPr>
          <w:rFonts w:ascii="Arial" w:hAnsi="Arial" w:cs="Arial"/>
          <w:b/>
          <w:sz w:val="24"/>
          <w:szCs w:val="24"/>
          <w:u w:val="single"/>
        </w:rPr>
        <w:t>SECTION – B</w:t>
      </w:r>
    </w:p>
    <w:p w:rsidR="00207551" w:rsidRDefault="00207551" w:rsidP="00604D0E">
      <w:pPr>
        <w:rPr>
          <w:rFonts w:ascii="Arial" w:hAnsi="Arial" w:cs="Arial"/>
          <w:b/>
          <w:sz w:val="24"/>
          <w:szCs w:val="24"/>
        </w:rPr>
      </w:pPr>
      <w:r w:rsidRPr="00604D0E">
        <w:rPr>
          <w:rFonts w:ascii="Arial" w:hAnsi="Arial" w:cs="Arial"/>
          <w:b/>
          <w:sz w:val="24"/>
          <w:szCs w:val="24"/>
        </w:rPr>
        <w:t>Answer any three from the following questions                         3*5=15</w:t>
      </w:r>
    </w:p>
    <w:p w:rsidR="00C52970" w:rsidRDefault="00C52970" w:rsidP="00EE32BF">
      <w:pPr>
        <w:pStyle w:val="ListParagraph"/>
        <w:numPr>
          <w:ilvl w:val="0"/>
          <w:numId w:val="1"/>
        </w:numPr>
        <w:rPr>
          <w:rFonts w:ascii="Arial" w:hAnsi="Arial" w:cs="Arial"/>
        </w:rPr>
      </w:pPr>
      <w:r>
        <w:rPr>
          <w:rFonts w:ascii="Arial" w:hAnsi="Arial" w:cs="Arial"/>
        </w:rPr>
        <w:t>Distinguish between Absorption costing and Marginal costing.</w:t>
      </w:r>
    </w:p>
    <w:p w:rsidR="00EE32BF" w:rsidRDefault="00CE4D39" w:rsidP="00EE32BF">
      <w:pPr>
        <w:pStyle w:val="ListParagraph"/>
        <w:numPr>
          <w:ilvl w:val="0"/>
          <w:numId w:val="1"/>
        </w:numPr>
        <w:rPr>
          <w:rFonts w:ascii="Arial" w:hAnsi="Arial" w:cs="Arial"/>
        </w:rPr>
      </w:pPr>
      <w:r>
        <w:rPr>
          <w:rFonts w:ascii="Arial" w:hAnsi="Arial" w:cs="Arial"/>
        </w:rPr>
        <w:t>Etihad</w:t>
      </w:r>
      <w:r w:rsidR="00151790">
        <w:rPr>
          <w:rFonts w:ascii="Arial" w:hAnsi="Arial" w:cs="Arial"/>
        </w:rPr>
        <w:t xml:space="preserve"> Company sold 10,000 uni</w:t>
      </w:r>
      <w:r w:rsidR="007E59D4">
        <w:rPr>
          <w:rFonts w:ascii="Arial" w:hAnsi="Arial" w:cs="Arial"/>
        </w:rPr>
        <w:t xml:space="preserve">ts last year at a price of </w:t>
      </w:r>
      <w:proofErr w:type="spellStart"/>
      <w:r w:rsidR="007E59D4">
        <w:rPr>
          <w:rFonts w:ascii="Arial" w:hAnsi="Arial" w:cs="Arial"/>
        </w:rPr>
        <w:t>Rs</w:t>
      </w:r>
      <w:proofErr w:type="spellEnd"/>
      <w:r w:rsidR="007E59D4">
        <w:rPr>
          <w:rFonts w:ascii="Arial" w:hAnsi="Arial" w:cs="Arial"/>
        </w:rPr>
        <w:t>. 4</w:t>
      </w:r>
      <w:r w:rsidR="00151790">
        <w:rPr>
          <w:rFonts w:ascii="Arial" w:hAnsi="Arial" w:cs="Arial"/>
        </w:rPr>
        <w:t>00 each. The cost structure per unit is as follows:</w:t>
      </w:r>
    </w:p>
    <w:tbl>
      <w:tblPr>
        <w:tblStyle w:val="TableGrid"/>
        <w:tblW w:w="0" w:type="auto"/>
        <w:tblInd w:w="720" w:type="dxa"/>
        <w:tblLook w:val="04A0" w:firstRow="1" w:lastRow="0" w:firstColumn="1" w:lastColumn="0" w:noHBand="0" w:noVBand="1"/>
      </w:tblPr>
      <w:tblGrid>
        <w:gridCol w:w="3811"/>
        <w:gridCol w:w="1139"/>
      </w:tblGrid>
      <w:tr w:rsidR="00151790" w:rsidRPr="00151790" w:rsidTr="00151790">
        <w:trPr>
          <w:trHeight w:val="253"/>
        </w:trPr>
        <w:tc>
          <w:tcPr>
            <w:tcW w:w="3811" w:type="dxa"/>
          </w:tcPr>
          <w:p w:rsidR="00151790" w:rsidRPr="00151790" w:rsidRDefault="00151790" w:rsidP="00151790">
            <w:pPr>
              <w:pStyle w:val="ListParagraph"/>
              <w:ind w:left="0"/>
              <w:rPr>
                <w:rFonts w:ascii="Arial" w:hAnsi="Arial" w:cs="Arial"/>
                <w:b/>
              </w:rPr>
            </w:pPr>
            <w:r w:rsidRPr="00151790">
              <w:rPr>
                <w:rFonts w:ascii="Arial" w:hAnsi="Arial" w:cs="Arial"/>
                <w:b/>
              </w:rPr>
              <w:t>Particulars</w:t>
            </w:r>
          </w:p>
        </w:tc>
        <w:tc>
          <w:tcPr>
            <w:tcW w:w="1139" w:type="dxa"/>
          </w:tcPr>
          <w:p w:rsidR="00151790" w:rsidRPr="00151790" w:rsidRDefault="00151790" w:rsidP="00151790">
            <w:pPr>
              <w:pStyle w:val="ListParagraph"/>
              <w:ind w:left="0"/>
              <w:rPr>
                <w:rFonts w:ascii="Arial" w:hAnsi="Arial" w:cs="Arial"/>
                <w:b/>
              </w:rPr>
            </w:pPr>
            <w:proofErr w:type="spellStart"/>
            <w:r w:rsidRPr="00151790">
              <w:rPr>
                <w:rFonts w:ascii="Arial" w:hAnsi="Arial" w:cs="Arial"/>
                <w:b/>
              </w:rPr>
              <w:t>Rs</w:t>
            </w:r>
            <w:proofErr w:type="spellEnd"/>
          </w:p>
        </w:tc>
      </w:tr>
      <w:tr w:rsidR="00151790" w:rsidTr="00151790">
        <w:trPr>
          <w:trHeight w:val="253"/>
        </w:trPr>
        <w:tc>
          <w:tcPr>
            <w:tcW w:w="3811" w:type="dxa"/>
          </w:tcPr>
          <w:p w:rsidR="00151790" w:rsidRDefault="00151790" w:rsidP="00151790">
            <w:pPr>
              <w:pStyle w:val="ListParagraph"/>
              <w:ind w:left="0"/>
              <w:rPr>
                <w:rFonts w:ascii="Arial" w:hAnsi="Arial" w:cs="Arial"/>
              </w:rPr>
            </w:pPr>
            <w:r>
              <w:rPr>
                <w:rFonts w:ascii="Arial" w:hAnsi="Arial" w:cs="Arial"/>
              </w:rPr>
              <w:t>Material</w:t>
            </w:r>
          </w:p>
        </w:tc>
        <w:tc>
          <w:tcPr>
            <w:tcW w:w="1139" w:type="dxa"/>
          </w:tcPr>
          <w:p w:rsidR="00151790" w:rsidRDefault="00151790" w:rsidP="00151790">
            <w:pPr>
              <w:pStyle w:val="ListParagraph"/>
              <w:ind w:left="0"/>
              <w:rPr>
                <w:rFonts w:ascii="Arial" w:hAnsi="Arial" w:cs="Arial"/>
              </w:rPr>
            </w:pPr>
            <w:r>
              <w:rPr>
                <w:rFonts w:ascii="Arial" w:hAnsi="Arial" w:cs="Arial"/>
              </w:rPr>
              <w:t>100</w:t>
            </w:r>
          </w:p>
        </w:tc>
      </w:tr>
      <w:tr w:rsidR="00151790" w:rsidTr="00151790">
        <w:trPr>
          <w:trHeight w:val="253"/>
        </w:trPr>
        <w:tc>
          <w:tcPr>
            <w:tcW w:w="3811" w:type="dxa"/>
          </w:tcPr>
          <w:p w:rsidR="00151790" w:rsidRDefault="00151790" w:rsidP="00151790">
            <w:pPr>
              <w:pStyle w:val="ListParagraph"/>
              <w:ind w:left="0"/>
              <w:rPr>
                <w:rFonts w:ascii="Arial" w:hAnsi="Arial" w:cs="Arial"/>
              </w:rPr>
            </w:pPr>
            <w:r>
              <w:rPr>
                <w:rFonts w:ascii="Arial" w:hAnsi="Arial" w:cs="Arial"/>
              </w:rPr>
              <w:t>Labour</w:t>
            </w:r>
          </w:p>
        </w:tc>
        <w:tc>
          <w:tcPr>
            <w:tcW w:w="1139" w:type="dxa"/>
          </w:tcPr>
          <w:p w:rsidR="00151790" w:rsidRDefault="00151790" w:rsidP="00151790">
            <w:pPr>
              <w:pStyle w:val="ListParagraph"/>
              <w:ind w:left="0"/>
              <w:rPr>
                <w:rFonts w:ascii="Arial" w:hAnsi="Arial" w:cs="Arial"/>
              </w:rPr>
            </w:pPr>
            <w:r>
              <w:rPr>
                <w:rFonts w:ascii="Arial" w:hAnsi="Arial" w:cs="Arial"/>
              </w:rPr>
              <w:t xml:space="preserve">  50</w:t>
            </w:r>
          </w:p>
        </w:tc>
      </w:tr>
      <w:tr w:rsidR="00151790" w:rsidTr="00151790">
        <w:trPr>
          <w:trHeight w:val="253"/>
        </w:trPr>
        <w:tc>
          <w:tcPr>
            <w:tcW w:w="3811" w:type="dxa"/>
          </w:tcPr>
          <w:p w:rsidR="00151790" w:rsidRDefault="00151790" w:rsidP="00151790">
            <w:pPr>
              <w:pStyle w:val="ListParagraph"/>
              <w:ind w:left="0"/>
              <w:rPr>
                <w:rFonts w:ascii="Arial" w:hAnsi="Arial" w:cs="Arial"/>
              </w:rPr>
            </w:pPr>
            <w:r>
              <w:rPr>
                <w:rFonts w:ascii="Arial" w:hAnsi="Arial" w:cs="Arial"/>
              </w:rPr>
              <w:t>Variable overheads</w:t>
            </w:r>
          </w:p>
        </w:tc>
        <w:tc>
          <w:tcPr>
            <w:tcW w:w="1139" w:type="dxa"/>
          </w:tcPr>
          <w:p w:rsidR="00151790" w:rsidRDefault="00151790" w:rsidP="00151790">
            <w:pPr>
              <w:pStyle w:val="ListParagraph"/>
              <w:ind w:left="0"/>
              <w:rPr>
                <w:rFonts w:ascii="Arial" w:hAnsi="Arial" w:cs="Arial"/>
              </w:rPr>
            </w:pPr>
            <w:r>
              <w:rPr>
                <w:rFonts w:ascii="Arial" w:hAnsi="Arial" w:cs="Arial"/>
              </w:rPr>
              <w:t xml:space="preserve">  25</w:t>
            </w:r>
          </w:p>
        </w:tc>
      </w:tr>
      <w:tr w:rsidR="00151790" w:rsidTr="00151790">
        <w:trPr>
          <w:trHeight w:val="253"/>
        </w:trPr>
        <w:tc>
          <w:tcPr>
            <w:tcW w:w="3811" w:type="dxa"/>
          </w:tcPr>
          <w:p w:rsidR="00151790" w:rsidRDefault="00151790" w:rsidP="00151790">
            <w:pPr>
              <w:pStyle w:val="ListParagraph"/>
              <w:ind w:left="0"/>
              <w:rPr>
                <w:rFonts w:ascii="Arial" w:hAnsi="Arial" w:cs="Arial"/>
              </w:rPr>
            </w:pPr>
            <w:r>
              <w:rPr>
                <w:rFonts w:ascii="Arial" w:hAnsi="Arial" w:cs="Arial"/>
              </w:rPr>
              <w:t>Fixed overheads</w:t>
            </w:r>
          </w:p>
        </w:tc>
        <w:tc>
          <w:tcPr>
            <w:tcW w:w="1139" w:type="dxa"/>
          </w:tcPr>
          <w:p w:rsidR="00151790" w:rsidRDefault="00151790" w:rsidP="00151790">
            <w:pPr>
              <w:pStyle w:val="ListParagraph"/>
              <w:ind w:left="0"/>
              <w:rPr>
                <w:rFonts w:ascii="Arial" w:hAnsi="Arial" w:cs="Arial"/>
              </w:rPr>
            </w:pPr>
            <w:r>
              <w:rPr>
                <w:rFonts w:ascii="Arial" w:hAnsi="Arial" w:cs="Arial"/>
              </w:rPr>
              <w:t>200</w:t>
            </w:r>
          </w:p>
        </w:tc>
      </w:tr>
      <w:tr w:rsidR="00151790" w:rsidRPr="00151790" w:rsidTr="00151790">
        <w:trPr>
          <w:trHeight w:val="241"/>
        </w:trPr>
        <w:tc>
          <w:tcPr>
            <w:tcW w:w="3811" w:type="dxa"/>
          </w:tcPr>
          <w:p w:rsidR="00151790" w:rsidRPr="00151790" w:rsidRDefault="00151790" w:rsidP="00151790">
            <w:pPr>
              <w:pStyle w:val="ListParagraph"/>
              <w:ind w:left="0"/>
              <w:rPr>
                <w:rFonts w:ascii="Arial" w:hAnsi="Arial" w:cs="Arial"/>
                <w:b/>
              </w:rPr>
            </w:pPr>
            <w:r w:rsidRPr="00151790">
              <w:rPr>
                <w:rFonts w:ascii="Arial" w:hAnsi="Arial" w:cs="Arial"/>
                <w:b/>
              </w:rPr>
              <w:t xml:space="preserve">Total cost </w:t>
            </w:r>
          </w:p>
        </w:tc>
        <w:tc>
          <w:tcPr>
            <w:tcW w:w="1139" w:type="dxa"/>
          </w:tcPr>
          <w:p w:rsidR="00151790" w:rsidRPr="00151790" w:rsidRDefault="00151790" w:rsidP="00151790">
            <w:pPr>
              <w:pStyle w:val="ListParagraph"/>
              <w:ind w:left="0"/>
              <w:rPr>
                <w:rFonts w:ascii="Arial" w:hAnsi="Arial" w:cs="Arial"/>
                <w:b/>
              </w:rPr>
            </w:pPr>
            <w:r w:rsidRPr="00151790">
              <w:rPr>
                <w:rFonts w:ascii="Arial" w:hAnsi="Arial" w:cs="Arial"/>
                <w:b/>
              </w:rPr>
              <w:t>375</w:t>
            </w:r>
          </w:p>
        </w:tc>
      </w:tr>
    </w:tbl>
    <w:p w:rsidR="00151790" w:rsidRDefault="00151790" w:rsidP="00151790">
      <w:pPr>
        <w:pStyle w:val="ListParagraph"/>
        <w:rPr>
          <w:rFonts w:ascii="Arial" w:hAnsi="Arial" w:cs="Arial"/>
          <w:b/>
        </w:rPr>
      </w:pPr>
    </w:p>
    <w:p w:rsidR="00640FAA" w:rsidRDefault="00151790" w:rsidP="003C501E">
      <w:pPr>
        <w:pStyle w:val="ListParagraph"/>
        <w:rPr>
          <w:rFonts w:ascii="Arial" w:hAnsi="Arial" w:cs="Arial"/>
        </w:rPr>
      </w:pPr>
      <w:r>
        <w:rPr>
          <w:rFonts w:ascii="Arial" w:hAnsi="Arial" w:cs="Arial"/>
        </w:rPr>
        <w:t xml:space="preserve">Due to competition, the </w:t>
      </w:r>
      <w:r w:rsidR="008F222F">
        <w:rPr>
          <w:rFonts w:ascii="Arial" w:hAnsi="Arial" w:cs="Arial"/>
        </w:rPr>
        <w:t>p</w:t>
      </w:r>
      <w:r w:rsidR="007E59D4">
        <w:rPr>
          <w:rFonts w:ascii="Arial" w:hAnsi="Arial" w:cs="Arial"/>
        </w:rPr>
        <w:t xml:space="preserve">rice has to be reduced to </w:t>
      </w:r>
      <w:proofErr w:type="spellStart"/>
      <w:r w:rsidR="007E59D4">
        <w:rPr>
          <w:rFonts w:ascii="Arial" w:hAnsi="Arial" w:cs="Arial"/>
        </w:rPr>
        <w:t>Rs</w:t>
      </w:r>
      <w:proofErr w:type="spellEnd"/>
      <w:r w:rsidR="007E59D4">
        <w:rPr>
          <w:rFonts w:ascii="Arial" w:hAnsi="Arial" w:cs="Arial"/>
        </w:rPr>
        <w:t>. 3</w:t>
      </w:r>
      <w:r>
        <w:rPr>
          <w:rFonts w:ascii="Arial" w:hAnsi="Arial" w:cs="Arial"/>
        </w:rPr>
        <w:t>25 for the coming year. Assuming that there will be no change in costs, find out how many units shall be sold to ensure the same amount of total profit as last year.</w:t>
      </w:r>
    </w:p>
    <w:p w:rsidR="00174040" w:rsidRDefault="00440FA5" w:rsidP="00174040">
      <w:pPr>
        <w:pStyle w:val="ListParagraph"/>
        <w:numPr>
          <w:ilvl w:val="0"/>
          <w:numId w:val="1"/>
        </w:numPr>
        <w:rPr>
          <w:rFonts w:ascii="Arial" w:hAnsi="Arial" w:cs="Arial"/>
        </w:rPr>
      </w:pPr>
      <w:r>
        <w:rPr>
          <w:rFonts w:ascii="Arial" w:hAnsi="Arial" w:cs="Arial"/>
        </w:rPr>
        <w:t xml:space="preserve">Standard hours for manufacturing two products P and Q are 15 hours per unit and 20 hours per unit respectively. Both products require identical kind of labour and the standard wage rate per hour is </w:t>
      </w:r>
      <w:proofErr w:type="spellStart"/>
      <w:r>
        <w:rPr>
          <w:rFonts w:ascii="Arial" w:hAnsi="Arial" w:cs="Arial"/>
        </w:rPr>
        <w:t>Rs</w:t>
      </w:r>
      <w:proofErr w:type="spellEnd"/>
      <w:r>
        <w:rPr>
          <w:rFonts w:ascii="Arial" w:hAnsi="Arial" w:cs="Arial"/>
        </w:rPr>
        <w:t xml:space="preserve">. 5. In a year 10,000 units of P and 15,000 units of Q were manufactured. The total labour hours actually worked were 4, 50,500 and the actual wage bill came to </w:t>
      </w:r>
      <w:proofErr w:type="spellStart"/>
      <w:r>
        <w:rPr>
          <w:rFonts w:ascii="Arial" w:hAnsi="Arial" w:cs="Arial"/>
        </w:rPr>
        <w:t>Rs</w:t>
      </w:r>
      <w:proofErr w:type="spellEnd"/>
      <w:r>
        <w:rPr>
          <w:rFonts w:ascii="Arial" w:hAnsi="Arial" w:cs="Arial"/>
        </w:rPr>
        <w:t xml:space="preserve">. 23, 00,000. This included 12,000 hours paid for @ </w:t>
      </w:r>
      <w:proofErr w:type="spellStart"/>
      <w:r>
        <w:rPr>
          <w:rFonts w:ascii="Arial" w:hAnsi="Arial" w:cs="Arial"/>
        </w:rPr>
        <w:t>Rs</w:t>
      </w:r>
      <w:proofErr w:type="spellEnd"/>
      <w:r>
        <w:rPr>
          <w:rFonts w:ascii="Arial" w:hAnsi="Arial" w:cs="Arial"/>
        </w:rPr>
        <w:t xml:space="preserve">. 7 per hour and  9,400 hours paid for @ </w:t>
      </w:r>
      <w:proofErr w:type="spellStart"/>
      <w:r>
        <w:rPr>
          <w:rFonts w:ascii="Arial" w:hAnsi="Arial" w:cs="Arial"/>
        </w:rPr>
        <w:t>Rs</w:t>
      </w:r>
      <w:proofErr w:type="spellEnd"/>
      <w:r>
        <w:rPr>
          <w:rFonts w:ascii="Arial" w:hAnsi="Arial" w:cs="Arial"/>
        </w:rPr>
        <w:t xml:space="preserve">. 7.50 per hour, the balance having been paid @ </w:t>
      </w:r>
      <w:proofErr w:type="spellStart"/>
      <w:r>
        <w:rPr>
          <w:rFonts w:ascii="Arial" w:hAnsi="Arial" w:cs="Arial"/>
        </w:rPr>
        <w:t>Rs</w:t>
      </w:r>
      <w:proofErr w:type="spellEnd"/>
      <w:r>
        <w:rPr>
          <w:rFonts w:ascii="Arial" w:hAnsi="Arial" w:cs="Arial"/>
        </w:rPr>
        <w:t xml:space="preserve">. 5 per hour. </w:t>
      </w:r>
    </w:p>
    <w:p w:rsidR="00440FA5" w:rsidRDefault="00440FA5" w:rsidP="00440FA5">
      <w:pPr>
        <w:pStyle w:val="ListParagraph"/>
        <w:rPr>
          <w:rFonts w:ascii="Arial" w:hAnsi="Arial" w:cs="Arial"/>
        </w:rPr>
      </w:pPr>
      <w:r>
        <w:rPr>
          <w:rFonts w:ascii="Arial" w:hAnsi="Arial" w:cs="Arial"/>
        </w:rPr>
        <w:lastRenderedPageBreak/>
        <w:t>Compute:</w:t>
      </w:r>
    </w:p>
    <w:p w:rsidR="00440FA5" w:rsidRDefault="00440FA5" w:rsidP="00440FA5">
      <w:pPr>
        <w:pStyle w:val="ListParagraph"/>
        <w:numPr>
          <w:ilvl w:val="0"/>
          <w:numId w:val="7"/>
        </w:numPr>
        <w:rPr>
          <w:rFonts w:ascii="Arial" w:hAnsi="Arial" w:cs="Arial"/>
        </w:rPr>
      </w:pPr>
      <w:r>
        <w:rPr>
          <w:rFonts w:ascii="Arial" w:hAnsi="Arial" w:cs="Arial"/>
        </w:rPr>
        <w:t>Labour cost variance</w:t>
      </w:r>
    </w:p>
    <w:p w:rsidR="00440FA5" w:rsidRDefault="00440FA5" w:rsidP="00440FA5">
      <w:pPr>
        <w:pStyle w:val="ListParagraph"/>
        <w:numPr>
          <w:ilvl w:val="0"/>
          <w:numId w:val="7"/>
        </w:numPr>
        <w:rPr>
          <w:rFonts w:ascii="Arial" w:hAnsi="Arial" w:cs="Arial"/>
        </w:rPr>
      </w:pPr>
      <w:r>
        <w:rPr>
          <w:rFonts w:ascii="Arial" w:hAnsi="Arial" w:cs="Arial"/>
        </w:rPr>
        <w:t>Labour efficiency variance</w:t>
      </w:r>
    </w:p>
    <w:p w:rsidR="00174040" w:rsidRDefault="00440FA5" w:rsidP="006335CA">
      <w:pPr>
        <w:pStyle w:val="ListParagraph"/>
        <w:numPr>
          <w:ilvl w:val="0"/>
          <w:numId w:val="7"/>
        </w:numPr>
        <w:rPr>
          <w:rFonts w:ascii="Arial" w:hAnsi="Arial" w:cs="Arial"/>
        </w:rPr>
      </w:pPr>
      <w:r>
        <w:rPr>
          <w:rFonts w:ascii="Arial" w:hAnsi="Arial" w:cs="Arial"/>
        </w:rPr>
        <w:t>Labour rate variance</w:t>
      </w:r>
    </w:p>
    <w:p w:rsidR="00174040" w:rsidRDefault="000154B5" w:rsidP="00994283">
      <w:pPr>
        <w:pStyle w:val="ListParagraph"/>
        <w:numPr>
          <w:ilvl w:val="0"/>
          <w:numId w:val="1"/>
        </w:numPr>
        <w:rPr>
          <w:rFonts w:ascii="Arial" w:hAnsi="Arial" w:cs="Arial"/>
        </w:rPr>
      </w:pPr>
      <w:r>
        <w:rPr>
          <w:rFonts w:ascii="Arial" w:hAnsi="Arial" w:cs="Arial"/>
        </w:rPr>
        <w:t xml:space="preserve">Briefly explain the objectives of </w:t>
      </w:r>
      <w:r w:rsidR="00994283">
        <w:rPr>
          <w:rFonts w:ascii="Arial" w:hAnsi="Arial" w:cs="Arial"/>
        </w:rPr>
        <w:t>budgetary</w:t>
      </w:r>
      <w:r>
        <w:rPr>
          <w:rFonts w:ascii="Arial" w:hAnsi="Arial" w:cs="Arial"/>
        </w:rPr>
        <w:t xml:space="preserve"> control</w:t>
      </w:r>
      <w:r w:rsidR="008C43C1">
        <w:rPr>
          <w:rFonts w:ascii="Arial" w:hAnsi="Arial" w:cs="Arial"/>
        </w:rPr>
        <w:t>.</w:t>
      </w:r>
    </w:p>
    <w:p w:rsidR="00994283" w:rsidRPr="00994283" w:rsidRDefault="00994283" w:rsidP="00994283">
      <w:pPr>
        <w:pStyle w:val="ListParagraph"/>
        <w:numPr>
          <w:ilvl w:val="0"/>
          <w:numId w:val="1"/>
        </w:numPr>
        <w:rPr>
          <w:rFonts w:ascii="Arial" w:hAnsi="Arial" w:cs="Arial"/>
        </w:rPr>
      </w:pPr>
      <w:r>
        <w:rPr>
          <w:rFonts w:ascii="Arial" w:hAnsi="Arial" w:cs="Arial"/>
        </w:rPr>
        <w:t>Briefly explain the limitations of financial</w:t>
      </w:r>
      <w:r w:rsidR="00576669">
        <w:rPr>
          <w:rFonts w:ascii="Arial" w:hAnsi="Arial" w:cs="Arial"/>
        </w:rPr>
        <w:t xml:space="preserve"> statement</w:t>
      </w:r>
      <w:r>
        <w:rPr>
          <w:rFonts w:ascii="Arial" w:hAnsi="Arial" w:cs="Arial"/>
        </w:rPr>
        <w:t xml:space="preserve"> analysis</w:t>
      </w:r>
      <w:r w:rsidR="003B766F">
        <w:rPr>
          <w:rFonts w:ascii="Arial" w:hAnsi="Arial" w:cs="Arial"/>
        </w:rPr>
        <w:t>.</w:t>
      </w:r>
    </w:p>
    <w:p w:rsidR="00174040" w:rsidRPr="00D03F31" w:rsidRDefault="00174040" w:rsidP="00174040">
      <w:pPr>
        <w:jc w:val="center"/>
        <w:rPr>
          <w:rFonts w:ascii="Arial" w:hAnsi="Arial" w:cs="Arial"/>
          <w:b/>
          <w:sz w:val="24"/>
          <w:szCs w:val="24"/>
          <w:u w:val="single"/>
        </w:rPr>
      </w:pPr>
      <w:r w:rsidRPr="00D03F31">
        <w:rPr>
          <w:rFonts w:ascii="Arial" w:hAnsi="Arial" w:cs="Arial"/>
          <w:b/>
          <w:sz w:val="24"/>
          <w:szCs w:val="24"/>
          <w:u w:val="single"/>
        </w:rPr>
        <w:t>SECTION – C</w:t>
      </w:r>
    </w:p>
    <w:p w:rsidR="00174040" w:rsidRDefault="00174040" w:rsidP="00174040">
      <w:pPr>
        <w:rPr>
          <w:rFonts w:ascii="Arial" w:hAnsi="Arial" w:cs="Arial"/>
          <w:b/>
          <w:sz w:val="24"/>
          <w:szCs w:val="24"/>
        </w:rPr>
      </w:pPr>
      <w:r w:rsidRPr="00D03F31">
        <w:rPr>
          <w:rFonts w:ascii="Arial" w:hAnsi="Arial" w:cs="Arial"/>
          <w:b/>
          <w:sz w:val="24"/>
          <w:szCs w:val="24"/>
        </w:rPr>
        <w:t>Answer any three from the following questions                          3*10=30</w:t>
      </w:r>
    </w:p>
    <w:p w:rsidR="00D576A1" w:rsidRPr="007047C3" w:rsidRDefault="00F4671D" w:rsidP="007047C3">
      <w:pPr>
        <w:pStyle w:val="ListParagraph"/>
        <w:numPr>
          <w:ilvl w:val="0"/>
          <w:numId w:val="1"/>
        </w:numPr>
        <w:rPr>
          <w:rFonts w:ascii="Arial" w:hAnsi="Arial" w:cs="Arial"/>
        </w:rPr>
      </w:pPr>
      <w:r w:rsidRPr="007047C3">
        <w:rPr>
          <w:rFonts w:ascii="Arial" w:hAnsi="Arial" w:cs="Arial"/>
        </w:rPr>
        <w:t>A</w:t>
      </w:r>
      <w:proofErr w:type="gramStart"/>
      <w:r w:rsidRPr="007047C3">
        <w:rPr>
          <w:rFonts w:ascii="Arial" w:hAnsi="Arial" w:cs="Arial"/>
        </w:rPr>
        <w:t>,B</w:t>
      </w:r>
      <w:proofErr w:type="gramEnd"/>
      <w:r w:rsidRPr="007047C3">
        <w:rPr>
          <w:rFonts w:ascii="Arial" w:hAnsi="Arial" w:cs="Arial"/>
        </w:rPr>
        <w:t xml:space="preserve"> and C are three similar plants under same management who want them to be merged for better operation. The details are as under:</w:t>
      </w:r>
    </w:p>
    <w:tbl>
      <w:tblPr>
        <w:tblStyle w:val="TableGrid"/>
        <w:tblW w:w="0" w:type="auto"/>
        <w:tblInd w:w="720" w:type="dxa"/>
        <w:tblLayout w:type="fixed"/>
        <w:tblLook w:val="04A0" w:firstRow="1" w:lastRow="0" w:firstColumn="1" w:lastColumn="0" w:noHBand="0" w:noVBand="1"/>
      </w:tblPr>
      <w:tblGrid>
        <w:gridCol w:w="3201"/>
        <w:gridCol w:w="1603"/>
        <w:gridCol w:w="1417"/>
        <w:gridCol w:w="1701"/>
      </w:tblGrid>
      <w:tr w:rsidR="00F4671D" w:rsidRPr="00F4671D" w:rsidTr="00F4671D">
        <w:trPr>
          <w:trHeight w:val="253"/>
        </w:trPr>
        <w:tc>
          <w:tcPr>
            <w:tcW w:w="3201" w:type="dxa"/>
          </w:tcPr>
          <w:p w:rsidR="00F4671D" w:rsidRPr="00F4671D" w:rsidRDefault="00F4671D" w:rsidP="00F4671D">
            <w:pPr>
              <w:pStyle w:val="ListParagraph"/>
              <w:ind w:left="0"/>
              <w:jc w:val="center"/>
              <w:rPr>
                <w:rFonts w:ascii="Arial" w:hAnsi="Arial" w:cs="Arial"/>
                <w:b/>
              </w:rPr>
            </w:pPr>
            <w:r>
              <w:rPr>
                <w:rFonts w:ascii="Arial" w:hAnsi="Arial" w:cs="Arial"/>
                <w:b/>
              </w:rPr>
              <w:t>Plant</w:t>
            </w:r>
          </w:p>
        </w:tc>
        <w:tc>
          <w:tcPr>
            <w:tcW w:w="1603" w:type="dxa"/>
          </w:tcPr>
          <w:p w:rsidR="00F4671D" w:rsidRPr="00F4671D" w:rsidRDefault="00F4671D" w:rsidP="00F4671D">
            <w:pPr>
              <w:pStyle w:val="ListParagraph"/>
              <w:ind w:left="0"/>
              <w:jc w:val="center"/>
              <w:rPr>
                <w:rFonts w:ascii="Arial" w:hAnsi="Arial" w:cs="Arial"/>
                <w:b/>
              </w:rPr>
            </w:pPr>
            <w:r w:rsidRPr="00F4671D">
              <w:rPr>
                <w:rFonts w:ascii="Arial" w:hAnsi="Arial" w:cs="Arial"/>
                <w:b/>
              </w:rPr>
              <w:t>A</w:t>
            </w:r>
          </w:p>
        </w:tc>
        <w:tc>
          <w:tcPr>
            <w:tcW w:w="1417" w:type="dxa"/>
          </w:tcPr>
          <w:p w:rsidR="00F4671D" w:rsidRPr="00F4671D" w:rsidRDefault="00F4671D" w:rsidP="00F4671D">
            <w:pPr>
              <w:pStyle w:val="ListParagraph"/>
              <w:ind w:left="0"/>
              <w:jc w:val="center"/>
              <w:rPr>
                <w:rFonts w:ascii="Arial" w:hAnsi="Arial" w:cs="Arial"/>
                <w:b/>
              </w:rPr>
            </w:pPr>
            <w:r w:rsidRPr="00F4671D">
              <w:rPr>
                <w:rFonts w:ascii="Arial" w:hAnsi="Arial" w:cs="Arial"/>
                <w:b/>
              </w:rPr>
              <w:t>B</w:t>
            </w:r>
          </w:p>
        </w:tc>
        <w:tc>
          <w:tcPr>
            <w:tcW w:w="1701" w:type="dxa"/>
          </w:tcPr>
          <w:p w:rsidR="00F4671D" w:rsidRPr="00F4671D" w:rsidRDefault="00F4671D" w:rsidP="00F4671D">
            <w:pPr>
              <w:pStyle w:val="ListParagraph"/>
              <w:ind w:left="0"/>
              <w:jc w:val="center"/>
              <w:rPr>
                <w:rFonts w:ascii="Arial" w:hAnsi="Arial" w:cs="Arial"/>
                <w:b/>
              </w:rPr>
            </w:pPr>
            <w:r w:rsidRPr="00F4671D">
              <w:rPr>
                <w:rFonts w:ascii="Arial" w:hAnsi="Arial" w:cs="Arial"/>
                <w:b/>
              </w:rPr>
              <w:t>C</w:t>
            </w:r>
          </w:p>
        </w:tc>
      </w:tr>
      <w:tr w:rsidR="00F4671D" w:rsidTr="00F4671D">
        <w:trPr>
          <w:trHeight w:val="253"/>
        </w:trPr>
        <w:tc>
          <w:tcPr>
            <w:tcW w:w="3201" w:type="dxa"/>
          </w:tcPr>
          <w:p w:rsidR="00F4671D" w:rsidRDefault="00F4671D" w:rsidP="00F4671D">
            <w:pPr>
              <w:pStyle w:val="ListParagraph"/>
              <w:ind w:left="0"/>
              <w:rPr>
                <w:rFonts w:ascii="Arial" w:hAnsi="Arial" w:cs="Arial"/>
              </w:rPr>
            </w:pPr>
            <w:r>
              <w:rPr>
                <w:rFonts w:ascii="Arial" w:hAnsi="Arial" w:cs="Arial"/>
              </w:rPr>
              <w:t>Capacity operated</w:t>
            </w:r>
          </w:p>
        </w:tc>
        <w:tc>
          <w:tcPr>
            <w:tcW w:w="1603" w:type="dxa"/>
          </w:tcPr>
          <w:p w:rsidR="00F4671D" w:rsidRDefault="00F4671D" w:rsidP="00F4671D">
            <w:pPr>
              <w:pStyle w:val="ListParagraph"/>
              <w:ind w:left="0"/>
              <w:rPr>
                <w:rFonts w:ascii="Arial" w:hAnsi="Arial" w:cs="Arial"/>
              </w:rPr>
            </w:pPr>
            <w:r>
              <w:rPr>
                <w:rFonts w:ascii="Arial" w:hAnsi="Arial" w:cs="Arial"/>
              </w:rPr>
              <w:t>100%</w:t>
            </w:r>
          </w:p>
        </w:tc>
        <w:tc>
          <w:tcPr>
            <w:tcW w:w="1417" w:type="dxa"/>
          </w:tcPr>
          <w:p w:rsidR="00F4671D" w:rsidRDefault="00AE3C8B" w:rsidP="00F4671D">
            <w:pPr>
              <w:pStyle w:val="ListParagraph"/>
              <w:ind w:left="0"/>
              <w:rPr>
                <w:rFonts w:ascii="Arial" w:hAnsi="Arial" w:cs="Arial"/>
              </w:rPr>
            </w:pPr>
            <w:r>
              <w:rPr>
                <w:rFonts w:ascii="Arial" w:hAnsi="Arial" w:cs="Arial"/>
              </w:rPr>
              <w:t>8</w:t>
            </w:r>
            <w:r w:rsidR="00F4671D">
              <w:rPr>
                <w:rFonts w:ascii="Arial" w:hAnsi="Arial" w:cs="Arial"/>
              </w:rPr>
              <w:t>0%</w:t>
            </w:r>
          </w:p>
        </w:tc>
        <w:tc>
          <w:tcPr>
            <w:tcW w:w="1701" w:type="dxa"/>
          </w:tcPr>
          <w:p w:rsidR="00F4671D" w:rsidRDefault="00AE3C8B" w:rsidP="00F4671D">
            <w:pPr>
              <w:pStyle w:val="ListParagraph"/>
              <w:ind w:left="0"/>
              <w:rPr>
                <w:rFonts w:ascii="Arial" w:hAnsi="Arial" w:cs="Arial"/>
              </w:rPr>
            </w:pPr>
            <w:r>
              <w:rPr>
                <w:rFonts w:ascii="Arial" w:hAnsi="Arial" w:cs="Arial"/>
              </w:rPr>
              <w:t>6</w:t>
            </w:r>
            <w:r w:rsidR="00F4671D">
              <w:rPr>
                <w:rFonts w:ascii="Arial" w:hAnsi="Arial" w:cs="Arial"/>
              </w:rPr>
              <w:t>0%</w:t>
            </w:r>
          </w:p>
        </w:tc>
      </w:tr>
      <w:tr w:rsidR="00F4671D" w:rsidTr="00F4671D">
        <w:trPr>
          <w:trHeight w:val="253"/>
        </w:trPr>
        <w:tc>
          <w:tcPr>
            <w:tcW w:w="3201" w:type="dxa"/>
          </w:tcPr>
          <w:p w:rsidR="00F4671D" w:rsidRDefault="00F4671D" w:rsidP="00F4671D">
            <w:pPr>
              <w:pStyle w:val="ListParagraph"/>
              <w:ind w:left="0"/>
              <w:rPr>
                <w:rFonts w:ascii="Arial" w:hAnsi="Arial" w:cs="Arial"/>
              </w:rPr>
            </w:pPr>
          </w:p>
        </w:tc>
        <w:tc>
          <w:tcPr>
            <w:tcW w:w="1603" w:type="dxa"/>
          </w:tcPr>
          <w:p w:rsidR="00F4671D" w:rsidRDefault="00F4671D" w:rsidP="00F4671D">
            <w:pPr>
              <w:pStyle w:val="ListParagraph"/>
              <w:ind w:left="0"/>
              <w:rPr>
                <w:rFonts w:ascii="Arial" w:hAnsi="Arial" w:cs="Arial"/>
              </w:rPr>
            </w:pPr>
            <w:proofErr w:type="spellStart"/>
            <w:r>
              <w:rPr>
                <w:rFonts w:ascii="Arial" w:hAnsi="Arial" w:cs="Arial"/>
              </w:rPr>
              <w:t>Rs</w:t>
            </w:r>
            <w:proofErr w:type="spellEnd"/>
            <w:r>
              <w:rPr>
                <w:rFonts w:ascii="Arial" w:hAnsi="Arial" w:cs="Arial"/>
              </w:rPr>
              <w:t xml:space="preserve"> in Lakhs</w:t>
            </w:r>
          </w:p>
        </w:tc>
        <w:tc>
          <w:tcPr>
            <w:tcW w:w="1417" w:type="dxa"/>
          </w:tcPr>
          <w:p w:rsidR="00F4671D" w:rsidRDefault="00F4671D" w:rsidP="00F4671D">
            <w:pPr>
              <w:pStyle w:val="ListParagraph"/>
              <w:ind w:left="0"/>
              <w:rPr>
                <w:rFonts w:ascii="Arial" w:hAnsi="Arial" w:cs="Arial"/>
              </w:rPr>
            </w:pPr>
            <w:proofErr w:type="spellStart"/>
            <w:r>
              <w:rPr>
                <w:rFonts w:ascii="Arial" w:hAnsi="Arial" w:cs="Arial"/>
              </w:rPr>
              <w:t>Rs</w:t>
            </w:r>
            <w:proofErr w:type="spellEnd"/>
            <w:r>
              <w:rPr>
                <w:rFonts w:ascii="Arial" w:hAnsi="Arial" w:cs="Arial"/>
              </w:rPr>
              <w:t xml:space="preserve"> in Lakhs</w:t>
            </w:r>
          </w:p>
        </w:tc>
        <w:tc>
          <w:tcPr>
            <w:tcW w:w="1701" w:type="dxa"/>
          </w:tcPr>
          <w:p w:rsidR="00F4671D" w:rsidRDefault="00F4671D" w:rsidP="00F4671D">
            <w:pPr>
              <w:pStyle w:val="ListParagraph"/>
              <w:ind w:left="0"/>
              <w:rPr>
                <w:rFonts w:ascii="Arial" w:hAnsi="Arial" w:cs="Arial"/>
              </w:rPr>
            </w:pPr>
            <w:proofErr w:type="spellStart"/>
            <w:r>
              <w:rPr>
                <w:rFonts w:ascii="Arial" w:hAnsi="Arial" w:cs="Arial"/>
              </w:rPr>
              <w:t>Rs</w:t>
            </w:r>
            <w:proofErr w:type="spellEnd"/>
            <w:r>
              <w:rPr>
                <w:rFonts w:ascii="Arial" w:hAnsi="Arial" w:cs="Arial"/>
              </w:rPr>
              <w:t xml:space="preserve"> in Lakhs</w:t>
            </w:r>
          </w:p>
        </w:tc>
      </w:tr>
      <w:tr w:rsidR="00F4671D" w:rsidTr="00F4671D">
        <w:trPr>
          <w:trHeight w:val="253"/>
        </w:trPr>
        <w:tc>
          <w:tcPr>
            <w:tcW w:w="3201" w:type="dxa"/>
          </w:tcPr>
          <w:p w:rsidR="00F4671D" w:rsidRDefault="00F4671D" w:rsidP="00F4671D">
            <w:pPr>
              <w:pStyle w:val="ListParagraph"/>
              <w:ind w:left="0"/>
              <w:rPr>
                <w:rFonts w:ascii="Arial" w:hAnsi="Arial" w:cs="Arial"/>
              </w:rPr>
            </w:pPr>
            <w:r>
              <w:rPr>
                <w:rFonts w:ascii="Arial" w:hAnsi="Arial" w:cs="Arial"/>
              </w:rPr>
              <w:t>Turnover</w:t>
            </w:r>
          </w:p>
        </w:tc>
        <w:tc>
          <w:tcPr>
            <w:tcW w:w="1603" w:type="dxa"/>
          </w:tcPr>
          <w:p w:rsidR="00F4671D" w:rsidRDefault="00F4671D" w:rsidP="00F4671D">
            <w:pPr>
              <w:pStyle w:val="ListParagraph"/>
              <w:ind w:left="0"/>
              <w:rPr>
                <w:rFonts w:ascii="Arial" w:hAnsi="Arial" w:cs="Arial"/>
              </w:rPr>
            </w:pPr>
            <w:r>
              <w:rPr>
                <w:rFonts w:ascii="Arial" w:hAnsi="Arial" w:cs="Arial"/>
              </w:rPr>
              <w:t>300</w:t>
            </w:r>
          </w:p>
        </w:tc>
        <w:tc>
          <w:tcPr>
            <w:tcW w:w="1417" w:type="dxa"/>
          </w:tcPr>
          <w:p w:rsidR="00F4671D" w:rsidRDefault="00F4671D" w:rsidP="00F4671D">
            <w:pPr>
              <w:pStyle w:val="ListParagraph"/>
              <w:ind w:left="0"/>
              <w:rPr>
                <w:rFonts w:ascii="Arial" w:hAnsi="Arial" w:cs="Arial"/>
              </w:rPr>
            </w:pPr>
            <w:r>
              <w:rPr>
                <w:rFonts w:ascii="Arial" w:hAnsi="Arial" w:cs="Arial"/>
              </w:rPr>
              <w:t>280</w:t>
            </w:r>
          </w:p>
        </w:tc>
        <w:tc>
          <w:tcPr>
            <w:tcW w:w="1701" w:type="dxa"/>
          </w:tcPr>
          <w:p w:rsidR="00F4671D" w:rsidRDefault="00F4671D" w:rsidP="00F4671D">
            <w:pPr>
              <w:pStyle w:val="ListParagraph"/>
              <w:ind w:left="0"/>
              <w:rPr>
                <w:rFonts w:ascii="Arial" w:hAnsi="Arial" w:cs="Arial"/>
              </w:rPr>
            </w:pPr>
            <w:r>
              <w:rPr>
                <w:rFonts w:ascii="Arial" w:hAnsi="Arial" w:cs="Arial"/>
              </w:rPr>
              <w:t>150</w:t>
            </w:r>
          </w:p>
        </w:tc>
      </w:tr>
      <w:tr w:rsidR="00F4671D" w:rsidTr="00F4671D">
        <w:trPr>
          <w:trHeight w:val="253"/>
        </w:trPr>
        <w:tc>
          <w:tcPr>
            <w:tcW w:w="3201" w:type="dxa"/>
          </w:tcPr>
          <w:p w:rsidR="00F4671D" w:rsidRDefault="00F4671D" w:rsidP="00F4671D">
            <w:pPr>
              <w:pStyle w:val="ListParagraph"/>
              <w:ind w:left="0"/>
              <w:rPr>
                <w:rFonts w:ascii="Arial" w:hAnsi="Arial" w:cs="Arial"/>
              </w:rPr>
            </w:pPr>
            <w:r>
              <w:rPr>
                <w:rFonts w:ascii="Arial" w:hAnsi="Arial" w:cs="Arial"/>
              </w:rPr>
              <w:t>Variable cost</w:t>
            </w:r>
          </w:p>
        </w:tc>
        <w:tc>
          <w:tcPr>
            <w:tcW w:w="1603" w:type="dxa"/>
          </w:tcPr>
          <w:p w:rsidR="00F4671D" w:rsidRDefault="00F4671D" w:rsidP="00F4671D">
            <w:pPr>
              <w:pStyle w:val="ListParagraph"/>
              <w:ind w:left="0"/>
              <w:rPr>
                <w:rFonts w:ascii="Arial" w:hAnsi="Arial" w:cs="Arial"/>
              </w:rPr>
            </w:pPr>
            <w:r>
              <w:rPr>
                <w:rFonts w:ascii="Arial" w:hAnsi="Arial" w:cs="Arial"/>
              </w:rPr>
              <w:t>200</w:t>
            </w:r>
          </w:p>
        </w:tc>
        <w:tc>
          <w:tcPr>
            <w:tcW w:w="1417" w:type="dxa"/>
          </w:tcPr>
          <w:p w:rsidR="00F4671D" w:rsidRDefault="00F4671D" w:rsidP="00F4671D">
            <w:pPr>
              <w:pStyle w:val="ListParagraph"/>
              <w:ind w:left="0"/>
              <w:rPr>
                <w:rFonts w:ascii="Arial" w:hAnsi="Arial" w:cs="Arial"/>
              </w:rPr>
            </w:pPr>
            <w:r>
              <w:rPr>
                <w:rFonts w:ascii="Arial" w:hAnsi="Arial" w:cs="Arial"/>
              </w:rPr>
              <w:t>210</w:t>
            </w:r>
          </w:p>
        </w:tc>
        <w:tc>
          <w:tcPr>
            <w:tcW w:w="1701" w:type="dxa"/>
          </w:tcPr>
          <w:p w:rsidR="00F4671D" w:rsidRDefault="00F4671D" w:rsidP="00F4671D">
            <w:pPr>
              <w:pStyle w:val="ListParagraph"/>
              <w:ind w:left="0"/>
              <w:rPr>
                <w:rFonts w:ascii="Arial" w:hAnsi="Arial" w:cs="Arial"/>
              </w:rPr>
            </w:pPr>
            <w:r>
              <w:rPr>
                <w:rFonts w:ascii="Arial" w:hAnsi="Arial" w:cs="Arial"/>
              </w:rPr>
              <w:t>75</w:t>
            </w:r>
          </w:p>
        </w:tc>
      </w:tr>
      <w:tr w:rsidR="00F4671D" w:rsidTr="00F4671D">
        <w:trPr>
          <w:trHeight w:val="241"/>
        </w:trPr>
        <w:tc>
          <w:tcPr>
            <w:tcW w:w="3201" w:type="dxa"/>
          </w:tcPr>
          <w:p w:rsidR="00F4671D" w:rsidRDefault="00F4671D" w:rsidP="00F4671D">
            <w:pPr>
              <w:pStyle w:val="ListParagraph"/>
              <w:ind w:left="0"/>
              <w:rPr>
                <w:rFonts w:ascii="Arial" w:hAnsi="Arial" w:cs="Arial"/>
              </w:rPr>
            </w:pPr>
            <w:r>
              <w:rPr>
                <w:rFonts w:ascii="Arial" w:hAnsi="Arial" w:cs="Arial"/>
              </w:rPr>
              <w:t>Fixed cost</w:t>
            </w:r>
          </w:p>
        </w:tc>
        <w:tc>
          <w:tcPr>
            <w:tcW w:w="1603" w:type="dxa"/>
          </w:tcPr>
          <w:p w:rsidR="00F4671D" w:rsidRDefault="00F4671D" w:rsidP="00F4671D">
            <w:pPr>
              <w:pStyle w:val="ListParagraph"/>
              <w:ind w:left="0"/>
              <w:rPr>
                <w:rFonts w:ascii="Arial" w:hAnsi="Arial" w:cs="Arial"/>
              </w:rPr>
            </w:pPr>
            <w:r>
              <w:rPr>
                <w:rFonts w:ascii="Arial" w:hAnsi="Arial" w:cs="Arial"/>
              </w:rPr>
              <w:t>70</w:t>
            </w:r>
          </w:p>
        </w:tc>
        <w:tc>
          <w:tcPr>
            <w:tcW w:w="1417" w:type="dxa"/>
          </w:tcPr>
          <w:p w:rsidR="00F4671D" w:rsidRDefault="00F4671D" w:rsidP="00F4671D">
            <w:pPr>
              <w:pStyle w:val="ListParagraph"/>
              <w:ind w:left="0"/>
              <w:rPr>
                <w:rFonts w:ascii="Arial" w:hAnsi="Arial" w:cs="Arial"/>
              </w:rPr>
            </w:pPr>
            <w:r>
              <w:rPr>
                <w:rFonts w:ascii="Arial" w:hAnsi="Arial" w:cs="Arial"/>
              </w:rPr>
              <w:t>50</w:t>
            </w:r>
          </w:p>
        </w:tc>
        <w:tc>
          <w:tcPr>
            <w:tcW w:w="1701" w:type="dxa"/>
          </w:tcPr>
          <w:p w:rsidR="00F4671D" w:rsidRDefault="00F4671D" w:rsidP="00F4671D">
            <w:pPr>
              <w:pStyle w:val="ListParagraph"/>
              <w:ind w:left="0"/>
              <w:rPr>
                <w:rFonts w:ascii="Arial" w:hAnsi="Arial" w:cs="Arial"/>
              </w:rPr>
            </w:pPr>
            <w:r>
              <w:rPr>
                <w:rFonts w:ascii="Arial" w:hAnsi="Arial" w:cs="Arial"/>
              </w:rPr>
              <w:t>62</w:t>
            </w:r>
          </w:p>
        </w:tc>
      </w:tr>
    </w:tbl>
    <w:p w:rsidR="00F4671D" w:rsidRDefault="00F4671D" w:rsidP="00F4671D">
      <w:pPr>
        <w:pStyle w:val="ListParagraph"/>
        <w:rPr>
          <w:rFonts w:ascii="Arial" w:hAnsi="Arial" w:cs="Arial"/>
        </w:rPr>
      </w:pPr>
      <w:r>
        <w:rPr>
          <w:rFonts w:ascii="Arial" w:hAnsi="Arial" w:cs="Arial"/>
        </w:rPr>
        <w:t>Find out:</w:t>
      </w:r>
    </w:p>
    <w:p w:rsidR="00F4671D" w:rsidRDefault="00F4671D" w:rsidP="00F4671D">
      <w:pPr>
        <w:pStyle w:val="ListParagraph"/>
        <w:numPr>
          <w:ilvl w:val="0"/>
          <w:numId w:val="6"/>
        </w:numPr>
        <w:rPr>
          <w:rFonts w:ascii="Arial" w:hAnsi="Arial" w:cs="Arial"/>
        </w:rPr>
      </w:pPr>
      <w:r>
        <w:rPr>
          <w:rFonts w:ascii="Arial" w:hAnsi="Arial" w:cs="Arial"/>
        </w:rPr>
        <w:t>The capacity of the merged plant for break-even.</w:t>
      </w:r>
    </w:p>
    <w:p w:rsidR="00F4671D" w:rsidRDefault="00AE3C8B" w:rsidP="00F4671D">
      <w:pPr>
        <w:pStyle w:val="ListParagraph"/>
        <w:numPr>
          <w:ilvl w:val="0"/>
          <w:numId w:val="6"/>
        </w:numPr>
        <w:rPr>
          <w:rFonts w:ascii="Arial" w:hAnsi="Arial" w:cs="Arial"/>
        </w:rPr>
      </w:pPr>
      <w:r>
        <w:rPr>
          <w:rFonts w:ascii="Arial" w:hAnsi="Arial" w:cs="Arial"/>
        </w:rPr>
        <w:t>The profit or loss @ 50</w:t>
      </w:r>
      <w:r w:rsidR="00F4671D">
        <w:rPr>
          <w:rFonts w:ascii="Arial" w:hAnsi="Arial" w:cs="Arial"/>
        </w:rPr>
        <w:t>% capacity of the merged plant.</w:t>
      </w:r>
    </w:p>
    <w:p w:rsidR="00F4671D" w:rsidRDefault="00F4671D" w:rsidP="00F4671D">
      <w:pPr>
        <w:pStyle w:val="ListParagraph"/>
        <w:numPr>
          <w:ilvl w:val="0"/>
          <w:numId w:val="6"/>
        </w:numPr>
        <w:rPr>
          <w:rFonts w:ascii="Arial" w:hAnsi="Arial" w:cs="Arial"/>
        </w:rPr>
      </w:pPr>
      <w:r>
        <w:rPr>
          <w:rFonts w:ascii="Arial" w:hAnsi="Arial" w:cs="Arial"/>
        </w:rPr>
        <w:t>The turnover</w:t>
      </w:r>
      <w:r w:rsidR="00C56661">
        <w:rPr>
          <w:rFonts w:ascii="Arial" w:hAnsi="Arial" w:cs="Arial"/>
        </w:rPr>
        <w:t xml:space="preserve"> from the merged plant to give </w:t>
      </w:r>
      <w:r w:rsidR="00780C16">
        <w:rPr>
          <w:rFonts w:ascii="Arial" w:hAnsi="Arial" w:cs="Arial"/>
        </w:rPr>
        <w:t xml:space="preserve">a profit of </w:t>
      </w:r>
      <w:proofErr w:type="spellStart"/>
      <w:r w:rsidR="00780C16">
        <w:rPr>
          <w:rFonts w:ascii="Arial" w:hAnsi="Arial" w:cs="Arial"/>
        </w:rPr>
        <w:t>Rs</w:t>
      </w:r>
      <w:proofErr w:type="spellEnd"/>
      <w:r w:rsidR="00780C16">
        <w:rPr>
          <w:rFonts w:ascii="Arial" w:hAnsi="Arial" w:cs="Arial"/>
        </w:rPr>
        <w:t>. 15</w:t>
      </w:r>
      <w:r>
        <w:rPr>
          <w:rFonts w:ascii="Arial" w:hAnsi="Arial" w:cs="Arial"/>
        </w:rPr>
        <w:t xml:space="preserve"> lakhs.</w:t>
      </w:r>
    </w:p>
    <w:p w:rsidR="00E7586A" w:rsidRDefault="00E7586A" w:rsidP="00E7586A">
      <w:pPr>
        <w:pStyle w:val="ListParagraph"/>
        <w:numPr>
          <w:ilvl w:val="0"/>
          <w:numId w:val="1"/>
        </w:numPr>
        <w:rPr>
          <w:rFonts w:ascii="Arial" w:hAnsi="Arial" w:cs="Arial"/>
        </w:rPr>
      </w:pPr>
      <w:r>
        <w:rPr>
          <w:rFonts w:ascii="Arial" w:hAnsi="Arial" w:cs="Arial"/>
        </w:rPr>
        <w:t xml:space="preserve">The standard material input required for 1,000 </w:t>
      </w:r>
      <w:proofErr w:type="spellStart"/>
      <w:r>
        <w:rPr>
          <w:rFonts w:ascii="Arial" w:hAnsi="Arial" w:cs="Arial"/>
        </w:rPr>
        <w:t>kgs</w:t>
      </w:r>
      <w:proofErr w:type="spellEnd"/>
      <w:r>
        <w:rPr>
          <w:rFonts w:ascii="Arial" w:hAnsi="Arial" w:cs="Arial"/>
        </w:rPr>
        <w:t xml:space="preserve"> of a finished product are given below:</w:t>
      </w:r>
    </w:p>
    <w:tbl>
      <w:tblPr>
        <w:tblStyle w:val="TableGrid"/>
        <w:tblW w:w="0" w:type="auto"/>
        <w:tblInd w:w="720" w:type="dxa"/>
        <w:tblLook w:val="04A0" w:firstRow="1" w:lastRow="0" w:firstColumn="1" w:lastColumn="0" w:noHBand="0" w:noVBand="1"/>
      </w:tblPr>
      <w:tblGrid>
        <w:gridCol w:w="1827"/>
        <w:gridCol w:w="1559"/>
        <w:gridCol w:w="2126"/>
      </w:tblGrid>
      <w:tr w:rsidR="00E7586A" w:rsidTr="00E7586A">
        <w:trPr>
          <w:trHeight w:val="263"/>
        </w:trPr>
        <w:tc>
          <w:tcPr>
            <w:tcW w:w="1827" w:type="dxa"/>
          </w:tcPr>
          <w:p w:rsidR="00E7586A" w:rsidRPr="00E7586A" w:rsidRDefault="00E7586A" w:rsidP="00E7586A">
            <w:pPr>
              <w:pStyle w:val="ListParagraph"/>
              <w:ind w:left="0"/>
              <w:jc w:val="center"/>
              <w:rPr>
                <w:rFonts w:ascii="Arial" w:hAnsi="Arial" w:cs="Arial"/>
                <w:b/>
              </w:rPr>
            </w:pPr>
            <w:r w:rsidRPr="00E7586A">
              <w:rPr>
                <w:rFonts w:ascii="Arial" w:hAnsi="Arial" w:cs="Arial"/>
                <w:b/>
              </w:rPr>
              <w:t>Material</w:t>
            </w:r>
          </w:p>
        </w:tc>
        <w:tc>
          <w:tcPr>
            <w:tcW w:w="1559" w:type="dxa"/>
          </w:tcPr>
          <w:p w:rsidR="00E7586A" w:rsidRPr="00E7586A" w:rsidRDefault="00E7586A" w:rsidP="00E7586A">
            <w:pPr>
              <w:pStyle w:val="ListParagraph"/>
              <w:ind w:left="0"/>
              <w:jc w:val="center"/>
              <w:rPr>
                <w:rFonts w:ascii="Arial" w:hAnsi="Arial" w:cs="Arial"/>
                <w:b/>
              </w:rPr>
            </w:pPr>
            <w:r w:rsidRPr="00E7586A">
              <w:rPr>
                <w:rFonts w:ascii="Arial" w:hAnsi="Arial" w:cs="Arial"/>
                <w:b/>
              </w:rPr>
              <w:t>Quantity-Kg</w:t>
            </w:r>
          </w:p>
        </w:tc>
        <w:tc>
          <w:tcPr>
            <w:tcW w:w="2126" w:type="dxa"/>
          </w:tcPr>
          <w:p w:rsidR="00E7586A" w:rsidRPr="00E7586A" w:rsidRDefault="00E7586A" w:rsidP="00E7586A">
            <w:pPr>
              <w:pStyle w:val="ListParagraph"/>
              <w:ind w:left="0"/>
              <w:jc w:val="center"/>
              <w:rPr>
                <w:rFonts w:ascii="Arial" w:hAnsi="Arial" w:cs="Arial"/>
                <w:b/>
              </w:rPr>
            </w:pPr>
            <w:proofErr w:type="spellStart"/>
            <w:r w:rsidRPr="00E7586A">
              <w:rPr>
                <w:rFonts w:ascii="Arial" w:hAnsi="Arial" w:cs="Arial"/>
                <w:b/>
              </w:rPr>
              <w:t>Std</w:t>
            </w:r>
            <w:proofErr w:type="spellEnd"/>
            <w:r w:rsidRPr="00E7586A">
              <w:rPr>
                <w:rFonts w:ascii="Arial" w:hAnsi="Arial" w:cs="Arial"/>
                <w:b/>
              </w:rPr>
              <w:t xml:space="preserve"> rate per kg</w:t>
            </w:r>
            <w:r>
              <w:rPr>
                <w:rFonts w:ascii="Arial" w:hAnsi="Arial" w:cs="Arial"/>
                <w:b/>
              </w:rPr>
              <w:t xml:space="preserve"> (</w:t>
            </w:r>
            <w:proofErr w:type="spellStart"/>
            <w:r>
              <w:rPr>
                <w:rFonts w:ascii="Arial" w:hAnsi="Arial" w:cs="Arial"/>
                <w:b/>
              </w:rPr>
              <w:t>Rs</w:t>
            </w:r>
            <w:proofErr w:type="spellEnd"/>
            <w:r>
              <w:rPr>
                <w:rFonts w:ascii="Arial" w:hAnsi="Arial" w:cs="Arial"/>
                <w:b/>
              </w:rPr>
              <w:t>)</w:t>
            </w:r>
          </w:p>
        </w:tc>
      </w:tr>
      <w:tr w:rsidR="00E7586A" w:rsidTr="00E7586A">
        <w:trPr>
          <w:trHeight w:val="247"/>
        </w:trPr>
        <w:tc>
          <w:tcPr>
            <w:tcW w:w="1827" w:type="dxa"/>
          </w:tcPr>
          <w:p w:rsidR="00E7586A" w:rsidRDefault="00E7586A" w:rsidP="00E7586A">
            <w:pPr>
              <w:pStyle w:val="ListParagraph"/>
              <w:ind w:left="0"/>
              <w:jc w:val="center"/>
              <w:rPr>
                <w:rFonts w:ascii="Arial" w:hAnsi="Arial" w:cs="Arial"/>
              </w:rPr>
            </w:pPr>
            <w:r>
              <w:rPr>
                <w:rFonts w:ascii="Arial" w:hAnsi="Arial" w:cs="Arial"/>
              </w:rPr>
              <w:t>P</w:t>
            </w:r>
          </w:p>
        </w:tc>
        <w:tc>
          <w:tcPr>
            <w:tcW w:w="1559" w:type="dxa"/>
          </w:tcPr>
          <w:p w:rsidR="00E7586A" w:rsidRDefault="00E7586A" w:rsidP="00E7586A">
            <w:pPr>
              <w:pStyle w:val="ListParagraph"/>
              <w:ind w:left="0"/>
              <w:jc w:val="center"/>
              <w:rPr>
                <w:rFonts w:ascii="Arial" w:hAnsi="Arial" w:cs="Arial"/>
              </w:rPr>
            </w:pPr>
            <w:r>
              <w:rPr>
                <w:rFonts w:ascii="Arial" w:hAnsi="Arial" w:cs="Arial"/>
              </w:rPr>
              <w:t>450</w:t>
            </w:r>
          </w:p>
        </w:tc>
        <w:tc>
          <w:tcPr>
            <w:tcW w:w="2126" w:type="dxa"/>
          </w:tcPr>
          <w:p w:rsidR="00E7586A" w:rsidRDefault="00E7586A" w:rsidP="00E7586A">
            <w:pPr>
              <w:pStyle w:val="ListParagraph"/>
              <w:ind w:left="0"/>
              <w:jc w:val="center"/>
              <w:rPr>
                <w:rFonts w:ascii="Arial" w:hAnsi="Arial" w:cs="Arial"/>
              </w:rPr>
            </w:pPr>
            <w:r>
              <w:rPr>
                <w:rFonts w:ascii="Arial" w:hAnsi="Arial" w:cs="Arial"/>
              </w:rPr>
              <w:t>20</w:t>
            </w:r>
          </w:p>
        </w:tc>
      </w:tr>
      <w:tr w:rsidR="00E7586A" w:rsidTr="00E7586A">
        <w:trPr>
          <w:trHeight w:val="263"/>
        </w:trPr>
        <w:tc>
          <w:tcPr>
            <w:tcW w:w="1827" w:type="dxa"/>
          </w:tcPr>
          <w:p w:rsidR="00E7586A" w:rsidRDefault="00E7586A" w:rsidP="00E7586A">
            <w:pPr>
              <w:pStyle w:val="ListParagraph"/>
              <w:ind w:left="0"/>
              <w:jc w:val="center"/>
              <w:rPr>
                <w:rFonts w:ascii="Arial" w:hAnsi="Arial" w:cs="Arial"/>
              </w:rPr>
            </w:pPr>
            <w:r>
              <w:rPr>
                <w:rFonts w:ascii="Arial" w:hAnsi="Arial" w:cs="Arial"/>
              </w:rPr>
              <w:t>Q</w:t>
            </w:r>
          </w:p>
        </w:tc>
        <w:tc>
          <w:tcPr>
            <w:tcW w:w="1559" w:type="dxa"/>
          </w:tcPr>
          <w:p w:rsidR="00E7586A" w:rsidRDefault="00E7586A" w:rsidP="00E7586A">
            <w:pPr>
              <w:pStyle w:val="ListParagraph"/>
              <w:ind w:left="0"/>
              <w:jc w:val="center"/>
              <w:rPr>
                <w:rFonts w:ascii="Arial" w:hAnsi="Arial" w:cs="Arial"/>
              </w:rPr>
            </w:pPr>
            <w:r>
              <w:rPr>
                <w:rFonts w:ascii="Arial" w:hAnsi="Arial" w:cs="Arial"/>
              </w:rPr>
              <w:t>400</w:t>
            </w:r>
          </w:p>
        </w:tc>
        <w:tc>
          <w:tcPr>
            <w:tcW w:w="2126" w:type="dxa"/>
          </w:tcPr>
          <w:p w:rsidR="00E7586A" w:rsidRDefault="00E7586A" w:rsidP="00E7586A">
            <w:pPr>
              <w:pStyle w:val="ListParagraph"/>
              <w:ind w:left="0"/>
              <w:jc w:val="center"/>
              <w:rPr>
                <w:rFonts w:ascii="Arial" w:hAnsi="Arial" w:cs="Arial"/>
              </w:rPr>
            </w:pPr>
            <w:r>
              <w:rPr>
                <w:rFonts w:ascii="Arial" w:hAnsi="Arial" w:cs="Arial"/>
              </w:rPr>
              <w:t>40</w:t>
            </w:r>
          </w:p>
        </w:tc>
      </w:tr>
      <w:tr w:rsidR="00E7586A" w:rsidTr="00E7586A">
        <w:trPr>
          <w:trHeight w:val="247"/>
        </w:trPr>
        <w:tc>
          <w:tcPr>
            <w:tcW w:w="1827" w:type="dxa"/>
          </w:tcPr>
          <w:p w:rsidR="00E7586A" w:rsidRDefault="00E7586A" w:rsidP="00E7586A">
            <w:pPr>
              <w:pStyle w:val="ListParagraph"/>
              <w:ind w:left="0"/>
              <w:jc w:val="center"/>
              <w:rPr>
                <w:rFonts w:ascii="Arial" w:hAnsi="Arial" w:cs="Arial"/>
              </w:rPr>
            </w:pPr>
            <w:r>
              <w:rPr>
                <w:rFonts w:ascii="Arial" w:hAnsi="Arial" w:cs="Arial"/>
              </w:rPr>
              <w:t>R</w:t>
            </w:r>
          </w:p>
        </w:tc>
        <w:tc>
          <w:tcPr>
            <w:tcW w:w="1559" w:type="dxa"/>
          </w:tcPr>
          <w:p w:rsidR="00E7586A" w:rsidRDefault="00E7586A" w:rsidP="00E7586A">
            <w:pPr>
              <w:pStyle w:val="ListParagraph"/>
              <w:ind w:left="0"/>
              <w:jc w:val="center"/>
              <w:rPr>
                <w:rFonts w:ascii="Arial" w:hAnsi="Arial" w:cs="Arial"/>
              </w:rPr>
            </w:pPr>
            <w:r>
              <w:rPr>
                <w:rFonts w:ascii="Arial" w:hAnsi="Arial" w:cs="Arial"/>
              </w:rPr>
              <w:t>250</w:t>
            </w:r>
          </w:p>
        </w:tc>
        <w:tc>
          <w:tcPr>
            <w:tcW w:w="2126" w:type="dxa"/>
          </w:tcPr>
          <w:p w:rsidR="00E7586A" w:rsidRDefault="00E7586A" w:rsidP="00E7586A">
            <w:pPr>
              <w:pStyle w:val="ListParagraph"/>
              <w:ind w:left="0"/>
              <w:jc w:val="center"/>
              <w:rPr>
                <w:rFonts w:ascii="Arial" w:hAnsi="Arial" w:cs="Arial"/>
              </w:rPr>
            </w:pPr>
            <w:r>
              <w:rPr>
                <w:rFonts w:ascii="Arial" w:hAnsi="Arial" w:cs="Arial"/>
              </w:rPr>
              <w:t>60</w:t>
            </w:r>
          </w:p>
        </w:tc>
      </w:tr>
      <w:tr w:rsidR="00E7586A" w:rsidTr="00E7586A">
        <w:trPr>
          <w:trHeight w:val="263"/>
        </w:trPr>
        <w:tc>
          <w:tcPr>
            <w:tcW w:w="1827" w:type="dxa"/>
          </w:tcPr>
          <w:p w:rsidR="00E7586A" w:rsidRDefault="00E7586A" w:rsidP="00E7586A">
            <w:pPr>
              <w:pStyle w:val="ListParagraph"/>
              <w:ind w:left="0"/>
              <w:jc w:val="center"/>
              <w:rPr>
                <w:rFonts w:ascii="Arial" w:hAnsi="Arial" w:cs="Arial"/>
              </w:rPr>
            </w:pPr>
            <w:r>
              <w:rPr>
                <w:rFonts w:ascii="Arial" w:hAnsi="Arial" w:cs="Arial"/>
              </w:rPr>
              <w:t>Total</w:t>
            </w:r>
          </w:p>
        </w:tc>
        <w:tc>
          <w:tcPr>
            <w:tcW w:w="1559" w:type="dxa"/>
          </w:tcPr>
          <w:p w:rsidR="00E7586A" w:rsidRDefault="00E7586A" w:rsidP="00E7586A">
            <w:pPr>
              <w:pStyle w:val="ListParagraph"/>
              <w:ind w:left="0"/>
              <w:jc w:val="center"/>
              <w:rPr>
                <w:rFonts w:ascii="Arial" w:hAnsi="Arial" w:cs="Arial"/>
              </w:rPr>
            </w:pPr>
            <w:r>
              <w:rPr>
                <w:rFonts w:ascii="Arial" w:hAnsi="Arial" w:cs="Arial"/>
              </w:rPr>
              <w:t>1,100</w:t>
            </w:r>
          </w:p>
        </w:tc>
        <w:tc>
          <w:tcPr>
            <w:tcW w:w="2126" w:type="dxa"/>
          </w:tcPr>
          <w:p w:rsidR="00E7586A" w:rsidRDefault="00E7586A" w:rsidP="00E7586A">
            <w:pPr>
              <w:pStyle w:val="ListParagraph"/>
              <w:ind w:left="0"/>
              <w:jc w:val="center"/>
              <w:rPr>
                <w:rFonts w:ascii="Arial" w:hAnsi="Arial" w:cs="Arial"/>
              </w:rPr>
            </w:pPr>
          </w:p>
        </w:tc>
      </w:tr>
      <w:tr w:rsidR="00E7586A" w:rsidTr="00E7586A">
        <w:trPr>
          <w:trHeight w:val="247"/>
        </w:trPr>
        <w:tc>
          <w:tcPr>
            <w:tcW w:w="1827" w:type="dxa"/>
          </w:tcPr>
          <w:p w:rsidR="00E7586A" w:rsidRDefault="00E7586A" w:rsidP="00E7586A">
            <w:pPr>
              <w:pStyle w:val="ListParagraph"/>
              <w:ind w:left="0"/>
              <w:jc w:val="center"/>
              <w:rPr>
                <w:rFonts w:ascii="Arial" w:hAnsi="Arial" w:cs="Arial"/>
              </w:rPr>
            </w:pPr>
            <w:r>
              <w:rPr>
                <w:rFonts w:ascii="Arial" w:hAnsi="Arial" w:cs="Arial"/>
              </w:rPr>
              <w:t>Standard loss</w:t>
            </w:r>
          </w:p>
        </w:tc>
        <w:tc>
          <w:tcPr>
            <w:tcW w:w="1559" w:type="dxa"/>
          </w:tcPr>
          <w:p w:rsidR="00E7586A" w:rsidRDefault="00E7586A" w:rsidP="00E7586A">
            <w:pPr>
              <w:pStyle w:val="ListParagraph"/>
              <w:ind w:left="0"/>
              <w:jc w:val="center"/>
              <w:rPr>
                <w:rFonts w:ascii="Arial" w:hAnsi="Arial" w:cs="Arial"/>
              </w:rPr>
            </w:pPr>
            <w:r>
              <w:rPr>
                <w:rFonts w:ascii="Arial" w:hAnsi="Arial" w:cs="Arial"/>
              </w:rPr>
              <w:t>100</w:t>
            </w:r>
          </w:p>
        </w:tc>
        <w:tc>
          <w:tcPr>
            <w:tcW w:w="2126" w:type="dxa"/>
          </w:tcPr>
          <w:p w:rsidR="00E7586A" w:rsidRDefault="00E7586A" w:rsidP="00E7586A">
            <w:pPr>
              <w:pStyle w:val="ListParagraph"/>
              <w:ind w:left="0"/>
              <w:jc w:val="center"/>
              <w:rPr>
                <w:rFonts w:ascii="Arial" w:hAnsi="Arial" w:cs="Arial"/>
              </w:rPr>
            </w:pPr>
          </w:p>
        </w:tc>
      </w:tr>
      <w:tr w:rsidR="00E7586A" w:rsidTr="00E7586A">
        <w:trPr>
          <w:trHeight w:val="247"/>
        </w:trPr>
        <w:tc>
          <w:tcPr>
            <w:tcW w:w="1827" w:type="dxa"/>
          </w:tcPr>
          <w:p w:rsidR="00E7586A" w:rsidRDefault="00E7586A" w:rsidP="00E7586A">
            <w:pPr>
              <w:pStyle w:val="ListParagraph"/>
              <w:ind w:left="0"/>
              <w:jc w:val="center"/>
              <w:rPr>
                <w:rFonts w:ascii="Arial" w:hAnsi="Arial" w:cs="Arial"/>
              </w:rPr>
            </w:pPr>
            <w:r>
              <w:rPr>
                <w:rFonts w:ascii="Arial" w:hAnsi="Arial" w:cs="Arial"/>
              </w:rPr>
              <w:t>Standard output</w:t>
            </w:r>
          </w:p>
        </w:tc>
        <w:tc>
          <w:tcPr>
            <w:tcW w:w="1559" w:type="dxa"/>
          </w:tcPr>
          <w:p w:rsidR="00E7586A" w:rsidRDefault="00E7586A" w:rsidP="00E7586A">
            <w:pPr>
              <w:pStyle w:val="ListParagraph"/>
              <w:ind w:left="0"/>
              <w:jc w:val="center"/>
              <w:rPr>
                <w:rFonts w:ascii="Arial" w:hAnsi="Arial" w:cs="Arial"/>
              </w:rPr>
            </w:pPr>
            <w:r>
              <w:rPr>
                <w:rFonts w:ascii="Arial" w:hAnsi="Arial" w:cs="Arial"/>
              </w:rPr>
              <w:t>1,000</w:t>
            </w:r>
          </w:p>
        </w:tc>
        <w:tc>
          <w:tcPr>
            <w:tcW w:w="2126" w:type="dxa"/>
          </w:tcPr>
          <w:p w:rsidR="00E7586A" w:rsidRDefault="00E7586A" w:rsidP="00E7586A">
            <w:pPr>
              <w:pStyle w:val="ListParagraph"/>
              <w:ind w:left="0"/>
              <w:jc w:val="center"/>
              <w:rPr>
                <w:rFonts w:ascii="Arial" w:hAnsi="Arial" w:cs="Arial"/>
              </w:rPr>
            </w:pPr>
          </w:p>
        </w:tc>
      </w:tr>
    </w:tbl>
    <w:p w:rsidR="005F5228" w:rsidRDefault="00EA304F" w:rsidP="00E7586A">
      <w:pPr>
        <w:pStyle w:val="ListParagraph"/>
        <w:rPr>
          <w:rFonts w:ascii="Arial" w:hAnsi="Arial" w:cs="Arial"/>
        </w:rPr>
      </w:pPr>
      <w:r>
        <w:rPr>
          <w:rFonts w:ascii="Arial" w:hAnsi="Arial" w:cs="Arial"/>
        </w:rPr>
        <w:t>Actual production in a period was 20,000 kg of finished product for which the actual quantities of material used and the prices paid thereof were as under:</w:t>
      </w:r>
    </w:p>
    <w:tbl>
      <w:tblPr>
        <w:tblStyle w:val="TableGrid"/>
        <w:tblW w:w="0" w:type="auto"/>
        <w:tblInd w:w="720" w:type="dxa"/>
        <w:tblLook w:val="04A0" w:firstRow="1" w:lastRow="0" w:firstColumn="1" w:lastColumn="0" w:noHBand="0" w:noVBand="1"/>
      </w:tblPr>
      <w:tblGrid>
        <w:gridCol w:w="1827"/>
        <w:gridCol w:w="1843"/>
        <w:gridCol w:w="2835"/>
      </w:tblGrid>
      <w:tr w:rsidR="00EA304F" w:rsidTr="008911B6">
        <w:trPr>
          <w:trHeight w:val="263"/>
        </w:trPr>
        <w:tc>
          <w:tcPr>
            <w:tcW w:w="1827" w:type="dxa"/>
          </w:tcPr>
          <w:p w:rsidR="00EA304F" w:rsidRPr="00E7586A" w:rsidRDefault="00EA304F" w:rsidP="00A859C3">
            <w:pPr>
              <w:pStyle w:val="ListParagraph"/>
              <w:ind w:left="0"/>
              <w:jc w:val="center"/>
              <w:rPr>
                <w:rFonts w:ascii="Arial" w:hAnsi="Arial" w:cs="Arial"/>
                <w:b/>
              </w:rPr>
            </w:pPr>
            <w:r w:rsidRPr="00E7586A">
              <w:rPr>
                <w:rFonts w:ascii="Arial" w:hAnsi="Arial" w:cs="Arial"/>
                <w:b/>
              </w:rPr>
              <w:t>Material</w:t>
            </w:r>
          </w:p>
        </w:tc>
        <w:tc>
          <w:tcPr>
            <w:tcW w:w="1843" w:type="dxa"/>
          </w:tcPr>
          <w:p w:rsidR="00EA304F" w:rsidRPr="00E7586A" w:rsidRDefault="00EA304F" w:rsidP="00A859C3">
            <w:pPr>
              <w:pStyle w:val="ListParagraph"/>
              <w:ind w:left="0"/>
              <w:jc w:val="center"/>
              <w:rPr>
                <w:rFonts w:ascii="Arial" w:hAnsi="Arial" w:cs="Arial"/>
                <w:b/>
              </w:rPr>
            </w:pPr>
            <w:r w:rsidRPr="00E7586A">
              <w:rPr>
                <w:rFonts w:ascii="Arial" w:hAnsi="Arial" w:cs="Arial"/>
                <w:b/>
              </w:rPr>
              <w:t>Quantity-Kg</w:t>
            </w:r>
          </w:p>
        </w:tc>
        <w:tc>
          <w:tcPr>
            <w:tcW w:w="2835" w:type="dxa"/>
          </w:tcPr>
          <w:p w:rsidR="00EA304F" w:rsidRPr="00E7586A" w:rsidRDefault="00EA304F" w:rsidP="00A859C3">
            <w:pPr>
              <w:pStyle w:val="ListParagraph"/>
              <w:ind w:left="0"/>
              <w:jc w:val="center"/>
              <w:rPr>
                <w:rFonts w:ascii="Arial" w:hAnsi="Arial" w:cs="Arial"/>
                <w:b/>
              </w:rPr>
            </w:pPr>
            <w:r>
              <w:rPr>
                <w:rFonts w:ascii="Arial" w:hAnsi="Arial" w:cs="Arial"/>
                <w:b/>
              </w:rPr>
              <w:t>Purchase price</w:t>
            </w:r>
            <w:r w:rsidRPr="00E7586A">
              <w:rPr>
                <w:rFonts w:ascii="Arial" w:hAnsi="Arial" w:cs="Arial"/>
                <w:b/>
              </w:rPr>
              <w:t xml:space="preserve"> per kg</w:t>
            </w:r>
            <w:r>
              <w:rPr>
                <w:rFonts w:ascii="Arial" w:hAnsi="Arial" w:cs="Arial"/>
                <w:b/>
              </w:rPr>
              <w:t xml:space="preserve"> (</w:t>
            </w:r>
            <w:proofErr w:type="spellStart"/>
            <w:r>
              <w:rPr>
                <w:rFonts w:ascii="Arial" w:hAnsi="Arial" w:cs="Arial"/>
                <w:b/>
              </w:rPr>
              <w:t>Rs</w:t>
            </w:r>
            <w:proofErr w:type="spellEnd"/>
            <w:r>
              <w:rPr>
                <w:rFonts w:ascii="Arial" w:hAnsi="Arial" w:cs="Arial"/>
                <w:b/>
              </w:rPr>
              <w:t>)</w:t>
            </w:r>
          </w:p>
        </w:tc>
      </w:tr>
      <w:tr w:rsidR="00EA304F" w:rsidTr="008911B6">
        <w:trPr>
          <w:trHeight w:val="247"/>
        </w:trPr>
        <w:tc>
          <w:tcPr>
            <w:tcW w:w="1827" w:type="dxa"/>
          </w:tcPr>
          <w:p w:rsidR="00EA304F" w:rsidRDefault="00EA304F" w:rsidP="00A859C3">
            <w:pPr>
              <w:pStyle w:val="ListParagraph"/>
              <w:ind w:left="0"/>
              <w:jc w:val="center"/>
              <w:rPr>
                <w:rFonts w:ascii="Arial" w:hAnsi="Arial" w:cs="Arial"/>
              </w:rPr>
            </w:pPr>
            <w:r>
              <w:rPr>
                <w:rFonts w:ascii="Arial" w:hAnsi="Arial" w:cs="Arial"/>
              </w:rPr>
              <w:t>P</w:t>
            </w:r>
          </w:p>
        </w:tc>
        <w:tc>
          <w:tcPr>
            <w:tcW w:w="1843" w:type="dxa"/>
          </w:tcPr>
          <w:p w:rsidR="00EA304F" w:rsidRDefault="008911B6" w:rsidP="00A859C3">
            <w:pPr>
              <w:pStyle w:val="ListParagraph"/>
              <w:ind w:left="0"/>
              <w:jc w:val="center"/>
              <w:rPr>
                <w:rFonts w:ascii="Arial" w:hAnsi="Arial" w:cs="Arial"/>
              </w:rPr>
            </w:pPr>
            <w:r>
              <w:rPr>
                <w:rFonts w:ascii="Arial" w:hAnsi="Arial" w:cs="Arial"/>
              </w:rPr>
              <w:t>10,000</w:t>
            </w:r>
          </w:p>
        </w:tc>
        <w:tc>
          <w:tcPr>
            <w:tcW w:w="2835" w:type="dxa"/>
          </w:tcPr>
          <w:p w:rsidR="00EA304F" w:rsidRDefault="008911B6" w:rsidP="00A859C3">
            <w:pPr>
              <w:pStyle w:val="ListParagraph"/>
              <w:ind w:left="0"/>
              <w:jc w:val="center"/>
              <w:rPr>
                <w:rFonts w:ascii="Arial" w:hAnsi="Arial" w:cs="Arial"/>
              </w:rPr>
            </w:pPr>
            <w:r>
              <w:rPr>
                <w:rFonts w:ascii="Arial" w:hAnsi="Arial" w:cs="Arial"/>
              </w:rPr>
              <w:t>19</w:t>
            </w:r>
          </w:p>
        </w:tc>
      </w:tr>
      <w:tr w:rsidR="00EA304F" w:rsidTr="008911B6">
        <w:trPr>
          <w:trHeight w:val="263"/>
        </w:trPr>
        <w:tc>
          <w:tcPr>
            <w:tcW w:w="1827" w:type="dxa"/>
          </w:tcPr>
          <w:p w:rsidR="00EA304F" w:rsidRDefault="00EA304F" w:rsidP="00A859C3">
            <w:pPr>
              <w:pStyle w:val="ListParagraph"/>
              <w:ind w:left="0"/>
              <w:jc w:val="center"/>
              <w:rPr>
                <w:rFonts w:ascii="Arial" w:hAnsi="Arial" w:cs="Arial"/>
              </w:rPr>
            </w:pPr>
            <w:r>
              <w:rPr>
                <w:rFonts w:ascii="Arial" w:hAnsi="Arial" w:cs="Arial"/>
              </w:rPr>
              <w:t>Q</w:t>
            </w:r>
          </w:p>
        </w:tc>
        <w:tc>
          <w:tcPr>
            <w:tcW w:w="1843" w:type="dxa"/>
          </w:tcPr>
          <w:p w:rsidR="00EA304F" w:rsidRDefault="008911B6" w:rsidP="00A859C3">
            <w:pPr>
              <w:pStyle w:val="ListParagraph"/>
              <w:ind w:left="0"/>
              <w:jc w:val="center"/>
              <w:rPr>
                <w:rFonts w:ascii="Arial" w:hAnsi="Arial" w:cs="Arial"/>
              </w:rPr>
            </w:pPr>
            <w:r>
              <w:rPr>
                <w:rFonts w:ascii="Arial" w:hAnsi="Arial" w:cs="Arial"/>
              </w:rPr>
              <w:t>8,500</w:t>
            </w:r>
          </w:p>
        </w:tc>
        <w:tc>
          <w:tcPr>
            <w:tcW w:w="2835" w:type="dxa"/>
          </w:tcPr>
          <w:p w:rsidR="00EA304F" w:rsidRDefault="008911B6" w:rsidP="00A859C3">
            <w:pPr>
              <w:pStyle w:val="ListParagraph"/>
              <w:ind w:left="0"/>
              <w:jc w:val="center"/>
              <w:rPr>
                <w:rFonts w:ascii="Arial" w:hAnsi="Arial" w:cs="Arial"/>
              </w:rPr>
            </w:pPr>
            <w:r>
              <w:rPr>
                <w:rFonts w:ascii="Arial" w:hAnsi="Arial" w:cs="Arial"/>
              </w:rPr>
              <w:t>42</w:t>
            </w:r>
          </w:p>
        </w:tc>
      </w:tr>
      <w:tr w:rsidR="00EA304F" w:rsidTr="008911B6">
        <w:trPr>
          <w:trHeight w:val="247"/>
        </w:trPr>
        <w:tc>
          <w:tcPr>
            <w:tcW w:w="1827" w:type="dxa"/>
          </w:tcPr>
          <w:p w:rsidR="00EA304F" w:rsidRDefault="00EA304F" w:rsidP="00A859C3">
            <w:pPr>
              <w:pStyle w:val="ListParagraph"/>
              <w:ind w:left="0"/>
              <w:jc w:val="center"/>
              <w:rPr>
                <w:rFonts w:ascii="Arial" w:hAnsi="Arial" w:cs="Arial"/>
              </w:rPr>
            </w:pPr>
            <w:r>
              <w:rPr>
                <w:rFonts w:ascii="Arial" w:hAnsi="Arial" w:cs="Arial"/>
              </w:rPr>
              <w:t>R</w:t>
            </w:r>
          </w:p>
        </w:tc>
        <w:tc>
          <w:tcPr>
            <w:tcW w:w="1843" w:type="dxa"/>
          </w:tcPr>
          <w:p w:rsidR="00EA304F" w:rsidRDefault="008911B6" w:rsidP="00A859C3">
            <w:pPr>
              <w:pStyle w:val="ListParagraph"/>
              <w:ind w:left="0"/>
              <w:jc w:val="center"/>
              <w:rPr>
                <w:rFonts w:ascii="Arial" w:hAnsi="Arial" w:cs="Arial"/>
              </w:rPr>
            </w:pPr>
            <w:r>
              <w:rPr>
                <w:rFonts w:ascii="Arial" w:hAnsi="Arial" w:cs="Arial"/>
              </w:rPr>
              <w:t>4,500</w:t>
            </w:r>
          </w:p>
        </w:tc>
        <w:tc>
          <w:tcPr>
            <w:tcW w:w="2835" w:type="dxa"/>
          </w:tcPr>
          <w:p w:rsidR="00EA304F" w:rsidRDefault="008911B6" w:rsidP="00A859C3">
            <w:pPr>
              <w:pStyle w:val="ListParagraph"/>
              <w:ind w:left="0"/>
              <w:jc w:val="center"/>
              <w:rPr>
                <w:rFonts w:ascii="Arial" w:hAnsi="Arial" w:cs="Arial"/>
              </w:rPr>
            </w:pPr>
            <w:r>
              <w:rPr>
                <w:rFonts w:ascii="Arial" w:hAnsi="Arial" w:cs="Arial"/>
              </w:rPr>
              <w:t>65</w:t>
            </w:r>
          </w:p>
        </w:tc>
      </w:tr>
    </w:tbl>
    <w:p w:rsidR="00EA304F" w:rsidRDefault="00AE0599" w:rsidP="00E7586A">
      <w:pPr>
        <w:pStyle w:val="ListParagraph"/>
        <w:rPr>
          <w:rFonts w:ascii="Arial" w:hAnsi="Arial" w:cs="Arial"/>
        </w:rPr>
      </w:pPr>
      <w:r>
        <w:rPr>
          <w:rFonts w:ascii="Arial" w:hAnsi="Arial" w:cs="Arial"/>
        </w:rPr>
        <w:t>Calculate</w:t>
      </w:r>
    </w:p>
    <w:p w:rsidR="00AE0599" w:rsidRDefault="00AE0599" w:rsidP="00AE0599">
      <w:pPr>
        <w:pStyle w:val="ListParagraph"/>
        <w:numPr>
          <w:ilvl w:val="0"/>
          <w:numId w:val="12"/>
        </w:numPr>
        <w:rPr>
          <w:rFonts w:ascii="Arial" w:hAnsi="Arial" w:cs="Arial"/>
        </w:rPr>
      </w:pPr>
      <w:r>
        <w:rPr>
          <w:rFonts w:ascii="Arial" w:hAnsi="Arial" w:cs="Arial"/>
        </w:rPr>
        <w:t>Material cost variance</w:t>
      </w:r>
    </w:p>
    <w:p w:rsidR="00AE0599" w:rsidRDefault="00AE0599" w:rsidP="00AE0599">
      <w:pPr>
        <w:pStyle w:val="ListParagraph"/>
        <w:numPr>
          <w:ilvl w:val="0"/>
          <w:numId w:val="12"/>
        </w:numPr>
        <w:rPr>
          <w:rFonts w:ascii="Arial" w:hAnsi="Arial" w:cs="Arial"/>
        </w:rPr>
      </w:pPr>
      <w:r>
        <w:rPr>
          <w:rFonts w:ascii="Arial" w:hAnsi="Arial" w:cs="Arial"/>
        </w:rPr>
        <w:t>Material Price variance</w:t>
      </w:r>
    </w:p>
    <w:p w:rsidR="00AE0599" w:rsidRDefault="00AE0599" w:rsidP="00AE0599">
      <w:pPr>
        <w:pStyle w:val="ListParagraph"/>
        <w:numPr>
          <w:ilvl w:val="0"/>
          <w:numId w:val="12"/>
        </w:numPr>
        <w:rPr>
          <w:rFonts w:ascii="Arial" w:hAnsi="Arial" w:cs="Arial"/>
        </w:rPr>
      </w:pPr>
      <w:r>
        <w:rPr>
          <w:rFonts w:ascii="Arial" w:hAnsi="Arial" w:cs="Arial"/>
        </w:rPr>
        <w:t>Material usage variance</w:t>
      </w:r>
    </w:p>
    <w:p w:rsidR="00AE0599" w:rsidRDefault="00AE0599" w:rsidP="00AE0599">
      <w:pPr>
        <w:pStyle w:val="ListParagraph"/>
        <w:numPr>
          <w:ilvl w:val="0"/>
          <w:numId w:val="12"/>
        </w:numPr>
        <w:rPr>
          <w:rFonts w:ascii="Arial" w:hAnsi="Arial" w:cs="Arial"/>
        </w:rPr>
      </w:pPr>
      <w:r>
        <w:rPr>
          <w:rFonts w:ascii="Arial" w:hAnsi="Arial" w:cs="Arial"/>
        </w:rPr>
        <w:t>Material mix variance</w:t>
      </w:r>
    </w:p>
    <w:p w:rsidR="00AE0599" w:rsidRDefault="00AE0599" w:rsidP="00AE0599">
      <w:pPr>
        <w:pStyle w:val="ListParagraph"/>
        <w:numPr>
          <w:ilvl w:val="0"/>
          <w:numId w:val="12"/>
        </w:numPr>
        <w:rPr>
          <w:rFonts w:ascii="Arial" w:hAnsi="Arial" w:cs="Arial"/>
        </w:rPr>
      </w:pPr>
      <w:r>
        <w:rPr>
          <w:rFonts w:ascii="Arial" w:hAnsi="Arial" w:cs="Arial"/>
        </w:rPr>
        <w:t>Material yield variance</w:t>
      </w:r>
    </w:p>
    <w:p w:rsidR="00B64949" w:rsidRDefault="000C6649" w:rsidP="007047C3">
      <w:pPr>
        <w:pStyle w:val="ListParagraph"/>
        <w:numPr>
          <w:ilvl w:val="0"/>
          <w:numId w:val="1"/>
        </w:numPr>
        <w:rPr>
          <w:rFonts w:ascii="Arial" w:hAnsi="Arial" w:cs="Arial"/>
        </w:rPr>
      </w:pPr>
      <w:r>
        <w:rPr>
          <w:rFonts w:ascii="Arial" w:hAnsi="Arial" w:cs="Arial"/>
        </w:rPr>
        <w:t>Prepare a cash budget for the three months ending 30</w:t>
      </w:r>
      <w:r w:rsidRPr="000C6649">
        <w:rPr>
          <w:rFonts w:ascii="Arial" w:hAnsi="Arial" w:cs="Arial"/>
          <w:vertAlign w:val="superscript"/>
        </w:rPr>
        <w:t>th</w:t>
      </w:r>
      <w:r>
        <w:rPr>
          <w:rFonts w:ascii="Arial" w:hAnsi="Arial" w:cs="Arial"/>
        </w:rPr>
        <w:t xml:space="preserve"> June 2017, from the information given below:</w:t>
      </w:r>
    </w:p>
    <w:tbl>
      <w:tblPr>
        <w:tblStyle w:val="TableGrid"/>
        <w:tblW w:w="0" w:type="auto"/>
        <w:tblInd w:w="720" w:type="dxa"/>
        <w:tblLook w:val="04A0" w:firstRow="1" w:lastRow="0" w:firstColumn="1" w:lastColumn="0" w:noHBand="0" w:noVBand="1"/>
      </w:tblPr>
      <w:tblGrid>
        <w:gridCol w:w="1334"/>
        <w:gridCol w:w="1336"/>
        <w:gridCol w:w="1379"/>
        <w:gridCol w:w="1341"/>
        <w:gridCol w:w="1403"/>
      </w:tblGrid>
      <w:tr w:rsidR="000C6649" w:rsidRPr="000C6649" w:rsidTr="00064E1C">
        <w:trPr>
          <w:trHeight w:val="378"/>
        </w:trPr>
        <w:tc>
          <w:tcPr>
            <w:tcW w:w="1334" w:type="dxa"/>
          </w:tcPr>
          <w:p w:rsidR="000C6649" w:rsidRPr="000C6649" w:rsidRDefault="000C6649" w:rsidP="000C6649">
            <w:pPr>
              <w:pStyle w:val="ListParagraph"/>
              <w:ind w:left="0"/>
              <w:jc w:val="center"/>
              <w:rPr>
                <w:rFonts w:ascii="Arial" w:hAnsi="Arial" w:cs="Arial"/>
                <w:b/>
              </w:rPr>
            </w:pPr>
            <w:r w:rsidRPr="000C6649">
              <w:rPr>
                <w:rFonts w:ascii="Arial" w:hAnsi="Arial" w:cs="Arial"/>
                <w:b/>
              </w:rPr>
              <w:t>Month</w:t>
            </w:r>
          </w:p>
        </w:tc>
        <w:tc>
          <w:tcPr>
            <w:tcW w:w="1336" w:type="dxa"/>
          </w:tcPr>
          <w:p w:rsidR="000C6649" w:rsidRPr="000C6649" w:rsidRDefault="000C6649" w:rsidP="000C6649">
            <w:pPr>
              <w:pStyle w:val="ListParagraph"/>
              <w:ind w:left="0"/>
              <w:jc w:val="center"/>
              <w:rPr>
                <w:rFonts w:ascii="Arial" w:hAnsi="Arial" w:cs="Arial"/>
                <w:b/>
              </w:rPr>
            </w:pPr>
            <w:r w:rsidRPr="000C6649">
              <w:rPr>
                <w:rFonts w:ascii="Arial" w:hAnsi="Arial" w:cs="Arial"/>
                <w:b/>
              </w:rPr>
              <w:t>Sales</w:t>
            </w:r>
          </w:p>
        </w:tc>
        <w:tc>
          <w:tcPr>
            <w:tcW w:w="1379" w:type="dxa"/>
          </w:tcPr>
          <w:p w:rsidR="000C6649" w:rsidRPr="000C6649" w:rsidRDefault="000C6649" w:rsidP="000C6649">
            <w:pPr>
              <w:pStyle w:val="ListParagraph"/>
              <w:ind w:left="0"/>
              <w:jc w:val="center"/>
              <w:rPr>
                <w:rFonts w:ascii="Arial" w:hAnsi="Arial" w:cs="Arial"/>
                <w:b/>
              </w:rPr>
            </w:pPr>
            <w:r w:rsidRPr="000C6649">
              <w:rPr>
                <w:rFonts w:ascii="Arial" w:hAnsi="Arial" w:cs="Arial"/>
                <w:b/>
              </w:rPr>
              <w:t>Materials</w:t>
            </w:r>
          </w:p>
        </w:tc>
        <w:tc>
          <w:tcPr>
            <w:tcW w:w="1341" w:type="dxa"/>
          </w:tcPr>
          <w:p w:rsidR="000C6649" w:rsidRPr="000C6649" w:rsidRDefault="000C6649" w:rsidP="000C6649">
            <w:pPr>
              <w:pStyle w:val="ListParagraph"/>
              <w:ind w:left="0"/>
              <w:jc w:val="center"/>
              <w:rPr>
                <w:rFonts w:ascii="Arial" w:hAnsi="Arial" w:cs="Arial"/>
                <w:b/>
              </w:rPr>
            </w:pPr>
            <w:r w:rsidRPr="000C6649">
              <w:rPr>
                <w:rFonts w:ascii="Arial" w:hAnsi="Arial" w:cs="Arial"/>
                <w:b/>
              </w:rPr>
              <w:t>Wages</w:t>
            </w:r>
          </w:p>
        </w:tc>
        <w:tc>
          <w:tcPr>
            <w:tcW w:w="1403" w:type="dxa"/>
          </w:tcPr>
          <w:p w:rsidR="000C6649" w:rsidRPr="000C6649" w:rsidRDefault="000C6649" w:rsidP="000C6649">
            <w:pPr>
              <w:pStyle w:val="ListParagraph"/>
              <w:ind w:left="0"/>
              <w:jc w:val="center"/>
              <w:rPr>
                <w:rFonts w:ascii="Arial" w:hAnsi="Arial" w:cs="Arial"/>
                <w:b/>
              </w:rPr>
            </w:pPr>
            <w:r w:rsidRPr="000C6649">
              <w:rPr>
                <w:rFonts w:ascii="Arial" w:hAnsi="Arial" w:cs="Arial"/>
                <w:b/>
              </w:rPr>
              <w:t>overheads</w:t>
            </w:r>
          </w:p>
        </w:tc>
      </w:tr>
      <w:tr w:rsidR="000C6649" w:rsidTr="00064E1C">
        <w:trPr>
          <w:trHeight w:val="356"/>
        </w:trPr>
        <w:tc>
          <w:tcPr>
            <w:tcW w:w="1334" w:type="dxa"/>
          </w:tcPr>
          <w:p w:rsidR="000C6649" w:rsidRDefault="000C6649" w:rsidP="000C6649">
            <w:pPr>
              <w:pStyle w:val="ListParagraph"/>
              <w:ind w:left="0"/>
              <w:rPr>
                <w:rFonts w:ascii="Arial" w:hAnsi="Arial" w:cs="Arial"/>
              </w:rPr>
            </w:pPr>
            <w:r>
              <w:rPr>
                <w:rFonts w:ascii="Arial" w:hAnsi="Arial" w:cs="Arial"/>
              </w:rPr>
              <w:t>Feb</w:t>
            </w:r>
          </w:p>
        </w:tc>
        <w:tc>
          <w:tcPr>
            <w:tcW w:w="1336" w:type="dxa"/>
          </w:tcPr>
          <w:p w:rsidR="000C6649" w:rsidRDefault="000C6649" w:rsidP="000C6649">
            <w:pPr>
              <w:pStyle w:val="ListParagraph"/>
              <w:ind w:left="0"/>
              <w:rPr>
                <w:rFonts w:ascii="Arial" w:hAnsi="Arial" w:cs="Arial"/>
              </w:rPr>
            </w:pPr>
            <w:r>
              <w:rPr>
                <w:rFonts w:ascii="Arial" w:hAnsi="Arial" w:cs="Arial"/>
              </w:rPr>
              <w:t>14,000</w:t>
            </w:r>
          </w:p>
        </w:tc>
        <w:tc>
          <w:tcPr>
            <w:tcW w:w="1379" w:type="dxa"/>
          </w:tcPr>
          <w:p w:rsidR="000C6649" w:rsidRDefault="000C6649" w:rsidP="000C6649">
            <w:pPr>
              <w:pStyle w:val="ListParagraph"/>
              <w:ind w:left="0"/>
              <w:rPr>
                <w:rFonts w:ascii="Arial" w:hAnsi="Arial" w:cs="Arial"/>
              </w:rPr>
            </w:pPr>
            <w:r>
              <w:rPr>
                <w:rFonts w:ascii="Arial" w:hAnsi="Arial" w:cs="Arial"/>
              </w:rPr>
              <w:t>9,600</w:t>
            </w:r>
          </w:p>
        </w:tc>
        <w:tc>
          <w:tcPr>
            <w:tcW w:w="1341" w:type="dxa"/>
          </w:tcPr>
          <w:p w:rsidR="000C6649" w:rsidRDefault="000C6649" w:rsidP="000C6649">
            <w:pPr>
              <w:pStyle w:val="ListParagraph"/>
              <w:ind w:left="0"/>
              <w:rPr>
                <w:rFonts w:ascii="Arial" w:hAnsi="Arial" w:cs="Arial"/>
              </w:rPr>
            </w:pPr>
            <w:r>
              <w:rPr>
                <w:rFonts w:ascii="Arial" w:hAnsi="Arial" w:cs="Arial"/>
              </w:rPr>
              <w:t>3,000</w:t>
            </w:r>
          </w:p>
        </w:tc>
        <w:tc>
          <w:tcPr>
            <w:tcW w:w="1403" w:type="dxa"/>
          </w:tcPr>
          <w:p w:rsidR="000C6649" w:rsidRDefault="000C6649" w:rsidP="000C6649">
            <w:pPr>
              <w:pStyle w:val="ListParagraph"/>
              <w:ind w:left="0"/>
              <w:rPr>
                <w:rFonts w:ascii="Arial" w:hAnsi="Arial" w:cs="Arial"/>
              </w:rPr>
            </w:pPr>
            <w:r>
              <w:rPr>
                <w:rFonts w:ascii="Arial" w:hAnsi="Arial" w:cs="Arial"/>
              </w:rPr>
              <w:t>1,700</w:t>
            </w:r>
          </w:p>
        </w:tc>
      </w:tr>
      <w:tr w:rsidR="000C6649" w:rsidTr="00064E1C">
        <w:trPr>
          <w:trHeight w:val="378"/>
        </w:trPr>
        <w:tc>
          <w:tcPr>
            <w:tcW w:w="1334" w:type="dxa"/>
          </w:tcPr>
          <w:p w:rsidR="000C6649" w:rsidRDefault="000C6649" w:rsidP="000C6649">
            <w:pPr>
              <w:pStyle w:val="ListParagraph"/>
              <w:ind w:left="0"/>
              <w:rPr>
                <w:rFonts w:ascii="Arial" w:hAnsi="Arial" w:cs="Arial"/>
              </w:rPr>
            </w:pPr>
            <w:r>
              <w:rPr>
                <w:rFonts w:ascii="Arial" w:hAnsi="Arial" w:cs="Arial"/>
              </w:rPr>
              <w:t>March</w:t>
            </w:r>
          </w:p>
        </w:tc>
        <w:tc>
          <w:tcPr>
            <w:tcW w:w="1336" w:type="dxa"/>
          </w:tcPr>
          <w:p w:rsidR="000C6649" w:rsidRDefault="000C6649" w:rsidP="000C6649">
            <w:pPr>
              <w:pStyle w:val="ListParagraph"/>
              <w:ind w:left="0"/>
              <w:rPr>
                <w:rFonts w:ascii="Arial" w:hAnsi="Arial" w:cs="Arial"/>
              </w:rPr>
            </w:pPr>
            <w:r>
              <w:rPr>
                <w:rFonts w:ascii="Arial" w:hAnsi="Arial" w:cs="Arial"/>
              </w:rPr>
              <w:t>15,000</w:t>
            </w:r>
          </w:p>
        </w:tc>
        <w:tc>
          <w:tcPr>
            <w:tcW w:w="1379" w:type="dxa"/>
          </w:tcPr>
          <w:p w:rsidR="000C6649" w:rsidRDefault="000C6649" w:rsidP="000C6649">
            <w:pPr>
              <w:pStyle w:val="ListParagraph"/>
              <w:ind w:left="0"/>
              <w:rPr>
                <w:rFonts w:ascii="Arial" w:hAnsi="Arial" w:cs="Arial"/>
              </w:rPr>
            </w:pPr>
            <w:r>
              <w:rPr>
                <w:rFonts w:ascii="Arial" w:hAnsi="Arial" w:cs="Arial"/>
              </w:rPr>
              <w:t>9,000</w:t>
            </w:r>
          </w:p>
        </w:tc>
        <w:tc>
          <w:tcPr>
            <w:tcW w:w="1341" w:type="dxa"/>
          </w:tcPr>
          <w:p w:rsidR="000C6649" w:rsidRDefault="000C6649" w:rsidP="000C6649">
            <w:pPr>
              <w:pStyle w:val="ListParagraph"/>
              <w:ind w:left="0"/>
              <w:rPr>
                <w:rFonts w:ascii="Arial" w:hAnsi="Arial" w:cs="Arial"/>
              </w:rPr>
            </w:pPr>
            <w:r>
              <w:rPr>
                <w:rFonts w:ascii="Arial" w:hAnsi="Arial" w:cs="Arial"/>
              </w:rPr>
              <w:t>3,000</w:t>
            </w:r>
          </w:p>
        </w:tc>
        <w:tc>
          <w:tcPr>
            <w:tcW w:w="1403" w:type="dxa"/>
          </w:tcPr>
          <w:p w:rsidR="000C6649" w:rsidRDefault="000C6649" w:rsidP="000C6649">
            <w:pPr>
              <w:pStyle w:val="ListParagraph"/>
              <w:ind w:left="0"/>
              <w:rPr>
                <w:rFonts w:ascii="Arial" w:hAnsi="Arial" w:cs="Arial"/>
              </w:rPr>
            </w:pPr>
            <w:r>
              <w:rPr>
                <w:rFonts w:ascii="Arial" w:hAnsi="Arial" w:cs="Arial"/>
              </w:rPr>
              <w:t>1,900</w:t>
            </w:r>
          </w:p>
        </w:tc>
      </w:tr>
      <w:tr w:rsidR="000C6649" w:rsidTr="00064E1C">
        <w:trPr>
          <w:trHeight w:val="356"/>
        </w:trPr>
        <w:tc>
          <w:tcPr>
            <w:tcW w:w="1334" w:type="dxa"/>
          </w:tcPr>
          <w:p w:rsidR="000C6649" w:rsidRDefault="000C6649" w:rsidP="000C6649">
            <w:pPr>
              <w:pStyle w:val="ListParagraph"/>
              <w:ind w:left="0"/>
              <w:rPr>
                <w:rFonts w:ascii="Arial" w:hAnsi="Arial" w:cs="Arial"/>
              </w:rPr>
            </w:pPr>
            <w:r>
              <w:rPr>
                <w:rFonts w:ascii="Arial" w:hAnsi="Arial" w:cs="Arial"/>
              </w:rPr>
              <w:lastRenderedPageBreak/>
              <w:t>April</w:t>
            </w:r>
          </w:p>
        </w:tc>
        <w:tc>
          <w:tcPr>
            <w:tcW w:w="1336" w:type="dxa"/>
          </w:tcPr>
          <w:p w:rsidR="000C6649" w:rsidRDefault="000C6649" w:rsidP="000C6649">
            <w:pPr>
              <w:pStyle w:val="ListParagraph"/>
              <w:ind w:left="0"/>
              <w:rPr>
                <w:rFonts w:ascii="Arial" w:hAnsi="Arial" w:cs="Arial"/>
              </w:rPr>
            </w:pPr>
            <w:r>
              <w:rPr>
                <w:rFonts w:ascii="Arial" w:hAnsi="Arial" w:cs="Arial"/>
              </w:rPr>
              <w:t>16,000</w:t>
            </w:r>
          </w:p>
        </w:tc>
        <w:tc>
          <w:tcPr>
            <w:tcW w:w="1379" w:type="dxa"/>
          </w:tcPr>
          <w:p w:rsidR="000C6649" w:rsidRDefault="000C6649" w:rsidP="000C6649">
            <w:pPr>
              <w:pStyle w:val="ListParagraph"/>
              <w:ind w:left="0"/>
              <w:rPr>
                <w:rFonts w:ascii="Arial" w:hAnsi="Arial" w:cs="Arial"/>
              </w:rPr>
            </w:pPr>
            <w:r>
              <w:rPr>
                <w:rFonts w:ascii="Arial" w:hAnsi="Arial" w:cs="Arial"/>
              </w:rPr>
              <w:t>9,200</w:t>
            </w:r>
          </w:p>
        </w:tc>
        <w:tc>
          <w:tcPr>
            <w:tcW w:w="1341" w:type="dxa"/>
          </w:tcPr>
          <w:p w:rsidR="000C6649" w:rsidRDefault="000C6649" w:rsidP="000C6649">
            <w:pPr>
              <w:pStyle w:val="ListParagraph"/>
              <w:ind w:left="0"/>
              <w:rPr>
                <w:rFonts w:ascii="Arial" w:hAnsi="Arial" w:cs="Arial"/>
              </w:rPr>
            </w:pPr>
            <w:r>
              <w:rPr>
                <w:rFonts w:ascii="Arial" w:hAnsi="Arial" w:cs="Arial"/>
              </w:rPr>
              <w:t>3,200</w:t>
            </w:r>
          </w:p>
        </w:tc>
        <w:tc>
          <w:tcPr>
            <w:tcW w:w="1403" w:type="dxa"/>
          </w:tcPr>
          <w:p w:rsidR="000C6649" w:rsidRDefault="000C6649" w:rsidP="000C6649">
            <w:pPr>
              <w:pStyle w:val="ListParagraph"/>
              <w:ind w:left="0"/>
              <w:rPr>
                <w:rFonts w:ascii="Arial" w:hAnsi="Arial" w:cs="Arial"/>
              </w:rPr>
            </w:pPr>
            <w:r>
              <w:rPr>
                <w:rFonts w:ascii="Arial" w:hAnsi="Arial" w:cs="Arial"/>
              </w:rPr>
              <w:t>2,000</w:t>
            </w:r>
          </w:p>
        </w:tc>
      </w:tr>
      <w:tr w:rsidR="000C6649" w:rsidTr="00064E1C">
        <w:trPr>
          <w:trHeight w:val="378"/>
        </w:trPr>
        <w:tc>
          <w:tcPr>
            <w:tcW w:w="1334" w:type="dxa"/>
          </w:tcPr>
          <w:p w:rsidR="000C6649" w:rsidRDefault="000C6649" w:rsidP="000C6649">
            <w:pPr>
              <w:pStyle w:val="ListParagraph"/>
              <w:ind w:left="0"/>
              <w:rPr>
                <w:rFonts w:ascii="Arial" w:hAnsi="Arial" w:cs="Arial"/>
              </w:rPr>
            </w:pPr>
            <w:r>
              <w:rPr>
                <w:rFonts w:ascii="Arial" w:hAnsi="Arial" w:cs="Arial"/>
              </w:rPr>
              <w:t>May</w:t>
            </w:r>
          </w:p>
        </w:tc>
        <w:tc>
          <w:tcPr>
            <w:tcW w:w="1336" w:type="dxa"/>
          </w:tcPr>
          <w:p w:rsidR="000C6649" w:rsidRDefault="000C6649" w:rsidP="000C6649">
            <w:pPr>
              <w:pStyle w:val="ListParagraph"/>
              <w:ind w:left="0"/>
              <w:rPr>
                <w:rFonts w:ascii="Arial" w:hAnsi="Arial" w:cs="Arial"/>
              </w:rPr>
            </w:pPr>
            <w:r>
              <w:rPr>
                <w:rFonts w:ascii="Arial" w:hAnsi="Arial" w:cs="Arial"/>
              </w:rPr>
              <w:t>17,000</w:t>
            </w:r>
          </w:p>
        </w:tc>
        <w:tc>
          <w:tcPr>
            <w:tcW w:w="1379" w:type="dxa"/>
          </w:tcPr>
          <w:p w:rsidR="000C6649" w:rsidRDefault="000C6649" w:rsidP="000C6649">
            <w:pPr>
              <w:pStyle w:val="ListParagraph"/>
              <w:ind w:left="0"/>
              <w:rPr>
                <w:rFonts w:ascii="Arial" w:hAnsi="Arial" w:cs="Arial"/>
              </w:rPr>
            </w:pPr>
            <w:r>
              <w:rPr>
                <w:rFonts w:ascii="Arial" w:hAnsi="Arial" w:cs="Arial"/>
              </w:rPr>
              <w:t>10,000</w:t>
            </w:r>
          </w:p>
        </w:tc>
        <w:tc>
          <w:tcPr>
            <w:tcW w:w="1341" w:type="dxa"/>
          </w:tcPr>
          <w:p w:rsidR="000C6649" w:rsidRDefault="000C6649" w:rsidP="000C6649">
            <w:pPr>
              <w:pStyle w:val="ListParagraph"/>
              <w:ind w:left="0"/>
              <w:rPr>
                <w:rFonts w:ascii="Arial" w:hAnsi="Arial" w:cs="Arial"/>
              </w:rPr>
            </w:pPr>
            <w:r>
              <w:rPr>
                <w:rFonts w:ascii="Arial" w:hAnsi="Arial" w:cs="Arial"/>
              </w:rPr>
              <w:t>3,600</w:t>
            </w:r>
          </w:p>
        </w:tc>
        <w:tc>
          <w:tcPr>
            <w:tcW w:w="1403" w:type="dxa"/>
          </w:tcPr>
          <w:p w:rsidR="000C6649" w:rsidRDefault="000C6649" w:rsidP="000C6649">
            <w:pPr>
              <w:pStyle w:val="ListParagraph"/>
              <w:ind w:left="0"/>
              <w:rPr>
                <w:rFonts w:ascii="Arial" w:hAnsi="Arial" w:cs="Arial"/>
              </w:rPr>
            </w:pPr>
            <w:r>
              <w:rPr>
                <w:rFonts w:ascii="Arial" w:hAnsi="Arial" w:cs="Arial"/>
              </w:rPr>
              <w:t>2,200</w:t>
            </w:r>
          </w:p>
        </w:tc>
      </w:tr>
      <w:tr w:rsidR="000C6649" w:rsidTr="00064E1C">
        <w:trPr>
          <w:trHeight w:val="356"/>
        </w:trPr>
        <w:tc>
          <w:tcPr>
            <w:tcW w:w="1334" w:type="dxa"/>
          </w:tcPr>
          <w:p w:rsidR="000C6649" w:rsidRDefault="000C6649" w:rsidP="000C6649">
            <w:pPr>
              <w:pStyle w:val="ListParagraph"/>
              <w:ind w:left="0"/>
              <w:rPr>
                <w:rFonts w:ascii="Arial" w:hAnsi="Arial" w:cs="Arial"/>
              </w:rPr>
            </w:pPr>
            <w:r>
              <w:rPr>
                <w:rFonts w:ascii="Arial" w:hAnsi="Arial" w:cs="Arial"/>
              </w:rPr>
              <w:t>June</w:t>
            </w:r>
          </w:p>
        </w:tc>
        <w:tc>
          <w:tcPr>
            <w:tcW w:w="1336" w:type="dxa"/>
          </w:tcPr>
          <w:p w:rsidR="000C6649" w:rsidRDefault="000C6649" w:rsidP="000C6649">
            <w:pPr>
              <w:pStyle w:val="ListParagraph"/>
              <w:ind w:left="0"/>
              <w:rPr>
                <w:rFonts w:ascii="Arial" w:hAnsi="Arial" w:cs="Arial"/>
              </w:rPr>
            </w:pPr>
            <w:r>
              <w:rPr>
                <w:rFonts w:ascii="Arial" w:hAnsi="Arial" w:cs="Arial"/>
              </w:rPr>
              <w:t>18,000</w:t>
            </w:r>
          </w:p>
        </w:tc>
        <w:tc>
          <w:tcPr>
            <w:tcW w:w="1379" w:type="dxa"/>
          </w:tcPr>
          <w:p w:rsidR="000C6649" w:rsidRDefault="000C6649" w:rsidP="000C6649">
            <w:pPr>
              <w:pStyle w:val="ListParagraph"/>
              <w:ind w:left="0"/>
              <w:rPr>
                <w:rFonts w:ascii="Arial" w:hAnsi="Arial" w:cs="Arial"/>
              </w:rPr>
            </w:pPr>
            <w:r>
              <w:rPr>
                <w:rFonts w:ascii="Arial" w:hAnsi="Arial" w:cs="Arial"/>
              </w:rPr>
              <w:t>10,400</w:t>
            </w:r>
          </w:p>
        </w:tc>
        <w:tc>
          <w:tcPr>
            <w:tcW w:w="1341" w:type="dxa"/>
          </w:tcPr>
          <w:p w:rsidR="000C6649" w:rsidRDefault="000C6649" w:rsidP="000C6649">
            <w:pPr>
              <w:pStyle w:val="ListParagraph"/>
              <w:ind w:left="0"/>
              <w:rPr>
                <w:rFonts w:ascii="Arial" w:hAnsi="Arial" w:cs="Arial"/>
              </w:rPr>
            </w:pPr>
            <w:r>
              <w:rPr>
                <w:rFonts w:ascii="Arial" w:hAnsi="Arial" w:cs="Arial"/>
              </w:rPr>
              <w:t>4,000</w:t>
            </w:r>
          </w:p>
        </w:tc>
        <w:tc>
          <w:tcPr>
            <w:tcW w:w="1403" w:type="dxa"/>
          </w:tcPr>
          <w:p w:rsidR="000C6649" w:rsidRDefault="000C6649" w:rsidP="000C6649">
            <w:pPr>
              <w:pStyle w:val="ListParagraph"/>
              <w:ind w:left="0"/>
              <w:rPr>
                <w:rFonts w:ascii="Arial" w:hAnsi="Arial" w:cs="Arial"/>
              </w:rPr>
            </w:pPr>
            <w:r>
              <w:rPr>
                <w:rFonts w:ascii="Arial" w:hAnsi="Arial" w:cs="Arial"/>
              </w:rPr>
              <w:t>2,300</w:t>
            </w:r>
          </w:p>
        </w:tc>
      </w:tr>
    </w:tbl>
    <w:p w:rsidR="000C6649" w:rsidRDefault="00064E1C" w:rsidP="00064E1C">
      <w:pPr>
        <w:pStyle w:val="ListParagraph"/>
        <w:numPr>
          <w:ilvl w:val="0"/>
          <w:numId w:val="8"/>
        </w:numPr>
        <w:rPr>
          <w:rFonts w:ascii="Arial" w:hAnsi="Arial" w:cs="Arial"/>
        </w:rPr>
      </w:pPr>
      <w:r>
        <w:rPr>
          <w:rFonts w:ascii="Arial" w:hAnsi="Arial" w:cs="Arial"/>
        </w:rPr>
        <w:t>Credit terms are:</w:t>
      </w:r>
    </w:p>
    <w:p w:rsidR="00064E1C" w:rsidRDefault="00064E1C" w:rsidP="00064E1C">
      <w:pPr>
        <w:pStyle w:val="ListParagraph"/>
        <w:ind w:left="1440"/>
        <w:rPr>
          <w:rFonts w:ascii="Arial" w:hAnsi="Arial" w:cs="Arial"/>
        </w:rPr>
      </w:pPr>
      <w:r>
        <w:rPr>
          <w:rFonts w:ascii="Arial" w:hAnsi="Arial" w:cs="Arial"/>
        </w:rPr>
        <w:t>Sales &amp; Debtors – 10% of sales are on cash, 50% of the credit sales are collected next month and the balance in the following month:</w:t>
      </w:r>
    </w:p>
    <w:p w:rsidR="00064E1C" w:rsidRDefault="00064E1C" w:rsidP="00064E1C">
      <w:pPr>
        <w:pStyle w:val="ListParagraph"/>
        <w:ind w:left="1440"/>
        <w:rPr>
          <w:rFonts w:ascii="Arial" w:hAnsi="Arial" w:cs="Arial"/>
        </w:rPr>
      </w:pPr>
      <w:r>
        <w:rPr>
          <w:rFonts w:ascii="Arial" w:hAnsi="Arial" w:cs="Arial"/>
        </w:rPr>
        <w:t>Creditors – materials</w:t>
      </w:r>
      <w:r>
        <w:rPr>
          <w:rFonts w:ascii="Arial" w:hAnsi="Arial" w:cs="Arial"/>
        </w:rPr>
        <w:tab/>
      </w:r>
      <w:r>
        <w:rPr>
          <w:rFonts w:ascii="Arial" w:hAnsi="Arial" w:cs="Arial"/>
        </w:rPr>
        <w:tab/>
        <w:t>2 months</w:t>
      </w:r>
    </w:p>
    <w:p w:rsidR="00064E1C" w:rsidRDefault="00064E1C" w:rsidP="00064E1C">
      <w:pPr>
        <w:pStyle w:val="ListParagraph"/>
        <w:ind w:left="1440"/>
        <w:rPr>
          <w:rFonts w:ascii="Arial" w:hAnsi="Arial" w:cs="Arial"/>
        </w:rPr>
      </w:pPr>
      <w:r>
        <w:rPr>
          <w:rFonts w:ascii="Arial" w:hAnsi="Arial" w:cs="Arial"/>
        </w:rPr>
        <w:tab/>
        <w:t xml:space="preserve">       Wages</w:t>
      </w:r>
      <w:r>
        <w:rPr>
          <w:rFonts w:ascii="Arial" w:hAnsi="Arial" w:cs="Arial"/>
        </w:rPr>
        <w:tab/>
      </w:r>
      <w:r>
        <w:rPr>
          <w:rFonts w:ascii="Arial" w:hAnsi="Arial" w:cs="Arial"/>
        </w:rPr>
        <w:tab/>
        <w:t>¼ month</w:t>
      </w:r>
    </w:p>
    <w:p w:rsidR="00064E1C" w:rsidRDefault="00064E1C" w:rsidP="00064E1C">
      <w:pPr>
        <w:pStyle w:val="ListParagraph"/>
        <w:ind w:left="1440"/>
        <w:rPr>
          <w:rFonts w:ascii="Arial" w:hAnsi="Arial" w:cs="Arial"/>
        </w:rPr>
      </w:pPr>
      <w:r>
        <w:rPr>
          <w:rFonts w:ascii="Arial" w:hAnsi="Arial" w:cs="Arial"/>
        </w:rPr>
        <w:tab/>
        <w:t xml:space="preserve">       Overheads</w:t>
      </w:r>
      <w:r>
        <w:rPr>
          <w:rFonts w:ascii="Arial" w:hAnsi="Arial" w:cs="Arial"/>
        </w:rPr>
        <w:tab/>
        <w:t>½ month</w:t>
      </w:r>
    </w:p>
    <w:p w:rsidR="007047C3" w:rsidRDefault="00BA0FAA" w:rsidP="00B23E0A">
      <w:pPr>
        <w:pStyle w:val="ListParagraph"/>
        <w:numPr>
          <w:ilvl w:val="0"/>
          <w:numId w:val="8"/>
        </w:numPr>
        <w:rPr>
          <w:rFonts w:ascii="Arial" w:hAnsi="Arial" w:cs="Arial"/>
        </w:rPr>
      </w:pPr>
      <w:r w:rsidRPr="00BA0FAA">
        <w:rPr>
          <w:rFonts w:ascii="Arial" w:hAnsi="Arial" w:cs="Arial"/>
        </w:rPr>
        <w:t>Cash and bank balance on 1</w:t>
      </w:r>
      <w:r w:rsidRPr="00BA0FAA">
        <w:rPr>
          <w:rFonts w:ascii="Arial" w:hAnsi="Arial" w:cs="Arial"/>
          <w:vertAlign w:val="superscript"/>
        </w:rPr>
        <w:t>st</w:t>
      </w:r>
      <w:r>
        <w:rPr>
          <w:rFonts w:ascii="Arial" w:hAnsi="Arial" w:cs="Arial"/>
        </w:rPr>
        <w:t xml:space="preserve"> April, 2017 is expected to be </w:t>
      </w:r>
      <w:proofErr w:type="spellStart"/>
      <w:r>
        <w:rPr>
          <w:rFonts w:ascii="Arial" w:hAnsi="Arial" w:cs="Arial"/>
        </w:rPr>
        <w:t>Rs</w:t>
      </w:r>
      <w:proofErr w:type="spellEnd"/>
      <w:r>
        <w:rPr>
          <w:rFonts w:ascii="Arial" w:hAnsi="Arial" w:cs="Arial"/>
        </w:rPr>
        <w:t>. 6,000</w:t>
      </w:r>
    </w:p>
    <w:p w:rsidR="00BA0FAA" w:rsidRDefault="00BA0FAA" w:rsidP="00B23E0A">
      <w:pPr>
        <w:pStyle w:val="ListParagraph"/>
        <w:numPr>
          <w:ilvl w:val="0"/>
          <w:numId w:val="8"/>
        </w:numPr>
        <w:rPr>
          <w:rFonts w:ascii="Arial" w:hAnsi="Arial" w:cs="Arial"/>
        </w:rPr>
      </w:pPr>
      <w:r>
        <w:rPr>
          <w:rFonts w:ascii="Arial" w:hAnsi="Arial" w:cs="Arial"/>
        </w:rPr>
        <w:t>Other relevant information:</w:t>
      </w:r>
    </w:p>
    <w:p w:rsidR="00BA0FAA" w:rsidRDefault="00BA0FAA" w:rsidP="00BA0FAA">
      <w:pPr>
        <w:pStyle w:val="ListParagraph"/>
        <w:numPr>
          <w:ilvl w:val="0"/>
          <w:numId w:val="9"/>
        </w:numPr>
        <w:rPr>
          <w:rFonts w:ascii="Arial" w:hAnsi="Arial" w:cs="Arial"/>
        </w:rPr>
      </w:pPr>
      <w:r>
        <w:rPr>
          <w:rFonts w:ascii="Arial" w:hAnsi="Arial" w:cs="Arial"/>
        </w:rPr>
        <w:t xml:space="preserve">P&amp;M will be installed in Feb, 2017 at a cost of </w:t>
      </w:r>
      <w:proofErr w:type="spellStart"/>
      <w:r>
        <w:rPr>
          <w:rFonts w:ascii="Arial" w:hAnsi="Arial" w:cs="Arial"/>
        </w:rPr>
        <w:t>Rs</w:t>
      </w:r>
      <w:proofErr w:type="spellEnd"/>
      <w:r>
        <w:rPr>
          <w:rFonts w:ascii="Arial" w:hAnsi="Arial" w:cs="Arial"/>
        </w:rPr>
        <w:t xml:space="preserve">. 96,000.The monthly instalment of </w:t>
      </w:r>
      <w:proofErr w:type="spellStart"/>
      <w:r>
        <w:rPr>
          <w:rFonts w:ascii="Arial" w:hAnsi="Arial" w:cs="Arial"/>
        </w:rPr>
        <w:t>Rs</w:t>
      </w:r>
      <w:proofErr w:type="spellEnd"/>
      <w:r>
        <w:rPr>
          <w:rFonts w:ascii="Arial" w:hAnsi="Arial" w:cs="Arial"/>
        </w:rPr>
        <w:t>. 2,000 is payable from April onwards.</w:t>
      </w:r>
    </w:p>
    <w:p w:rsidR="00173BE9" w:rsidRDefault="00173BE9" w:rsidP="00BA0FAA">
      <w:pPr>
        <w:pStyle w:val="ListParagraph"/>
        <w:numPr>
          <w:ilvl w:val="0"/>
          <w:numId w:val="9"/>
        </w:numPr>
        <w:rPr>
          <w:rFonts w:ascii="Arial" w:hAnsi="Arial" w:cs="Arial"/>
        </w:rPr>
      </w:pPr>
      <w:r>
        <w:rPr>
          <w:rFonts w:ascii="Arial" w:hAnsi="Arial" w:cs="Arial"/>
        </w:rPr>
        <w:t xml:space="preserve">Dividend @ 5% on preference share capital of </w:t>
      </w:r>
      <w:proofErr w:type="spellStart"/>
      <w:r>
        <w:rPr>
          <w:rFonts w:ascii="Arial" w:hAnsi="Arial" w:cs="Arial"/>
        </w:rPr>
        <w:t>Rs</w:t>
      </w:r>
      <w:proofErr w:type="spellEnd"/>
      <w:r>
        <w:rPr>
          <w:rFonts w:ascii="Arial" w:hAnsi="Arial" w:cs="Arial"/>
        </w:rPr>
        <w:t>. 2</w:t>
      </w:r>
      <w:r w:rsidR="00227D75">
        <w:rPr>
          <w:rFonts w:ascii="Arial" w:hAnsi="Arial" w:cs="Arial"/>
        </w:rPr>
        <w:t>, 00,000</w:t>
      </w:r>
      <w:r>
        <w:rPr>
          <w:rFonts w:ascii="Arial" w:hAnsi="Arial" w:cs="Arial"/>
        </w:rPr>
        <w:t xml:space="preserve"> will be paid on 1</w:t>
      </w:r>
      <w:r w:rsidRPr="00173BE9">
        <w:rPr>
          <w:rFonts w:ascii="Arial" w:hAnsi="Arial" w:cs="Arial"/>
          <w:vertAlign w:val="superscript"/>
        </w:rPr>
        <w:t>st</w:t>
      </w:r>
      <w:r>
        <w:rPr>
          <w:rFonts w:ascii="Arial" w:hAnsi="Arial" w:cs="Arial"/>
        </w:rPr>
        <w:t xml:space="preserve"> June.</w:t>
      </w:r>
    </w:p>
    <w:p w:rsidR="00173BE9" w:rsidRDefault="00173BE9" w:rsidP="00BA0FAA">
      <w:pPr>
        <w:pStyle w:val="ListParagraph"/>
        <w:numPr>
          <w:ilvl w:val="0"/>
          <w:numId w:val="9"/>
        </w:numPr>
        <w:rPr>
          <w:rFonts w:ascii="Arial" w:hAnsi="Arial" w:cs="Arial"/>
        </w:rPr>
      </w:pPr>
      <w:r>
        <w:rPr>
          <w:rFonts w:ascii="Arial" w:hAnsi="Arial" w:cs="Arial"/>
        </w:rPr>
        <w:t xml:space="preserve">Advance to be received for sale of vehicles </w:t>
      </w:r>
      <w:proofErr w:type="spellStart"/>
      <w:r>
        <w:rPr>
          <w:rFonts w:ascii="Arial" w:hAnsi="Arial" w:cs="Arial"/>
        </w:rPr>
        <w:t>Rs</w:t>
      </w:r>
      <w:proofErr w:type="spellEnd"/>
      <w:r>
        <w:rPr>
          <w:rFonts w:ascii="Arial" w:hAnsi="Arial" w:cs="Arial"/>
        </w:rPr>
        <w:t>. 9,000 in June.</w:t>
      </w:r>
    </w:p>
    <w:p w:rsidR="00173BE9" w:rsidRDefault="00173BE9" w:rsidP="00BA0FAA">
      <w:pPr>
        <w:pStyle w:val="ListParagraph"/>
        <w:numPr>
          <w:ilvl w:val="0"/>
          <w:numId w:val="9"/>
        </w:numPr>
        <w:rPr>
          <w:rFonts w:ascii="Arial" w:hAnsi="Arial" w:cs="Arial"/>
        </w:rPr>
      </w:pPr>
      <w:r>
        <w:rPr>
          <w:rFonts w:ascii="Arial" w:hAnsi="Arial" w:cs="Arial"/>
        </w:rPr>
        <w:t>Dividends</w:t>
      </w:r>
      <w:r w:rsidR="00CB7CED">
        <w:rPr>
          <w:rFonts w:ascii="Arial" w:hAnsi="Arial" w:cs="Arial"/>
        </w:rPr>
        <w:t xml:space="preserve"> from investments amounting to </w:t>
      </w:r>
      <w:proofErr w:type="spellStart"/>
      <w:r w:rsidR="00CB7CED">
        <w:rPr>
          <w:rFonts w:ascii="Arial" w:hAnsi="Arial" w:cs="Arial"/>
        </w:rPr>
        <w:t>R</w:t>
      </w:r>
      <w:r>
        <w:rPr>
          <w:rFonts w:ascii="Arial" w:hAnsi="Arial" w:cs="Arial"/>
        </w:rPr>
        <w:t>s</w:t>
      </w:r>
      <w:proofErr w:type="spellEnd"/>
      <w:r>
        <w:rPr>
          <w:rFonts w:ascii="Arial" w:hAnsi="Arial" w:cs="Arial"/>
        </w:rPr>
        <w:t>. 1,000 are expected to be received in June.</w:t>
      </w:r>
    </w:p>
    <w:p w:rsidR="003D2035" w:rsidRDefault="00173BE9" w:rsidP="00DA2FF9">
      <w:pPr>
        <w:pStyle w:val="ListParagraph"/>
        <w:numPr>
          <w:ilvl w:val="0"/>
          <w:numId w:val="9"/>
        </w:numPr>
        <w:rPr>
          <w:rFonts w:ascii="Arial" w:hAnsi="Arial" w:cs="Arial"/>
        </w:rPr>
      </w:pPr>
      <w:r>
        <w:rPr>
          <w:rFonts w:ascii="Arial" w:hAnsi="Arial" w:cs="Arial"/>
        </w:rPr>
        <w:t xml:space="preserve">Income tax (advance) to be paid in June </w:t>
      </w:r>
      <w:proofErr w:type="spellStart"/>
      <w:r>
        <w:rPr>
          <w:rFonts w:ascii="Arial" w:hAnsi="Arial" w:cs="Arial"/>
        </w:rPr>
        <w:t>Rs</w:t>
      </w:r>
      <w:proofErr w:type="spellEnd"/>
      <w:r>
        <w:rPr>
          <w:rFonts w:ascii="Arial" w:hAnsi="Arial" w:cs="Arial"/>
        </w:rPr>
        <w:t>. 2,000.</w:t>
      </w:r>
    </w:p>
    <w:p w:rsidR="003D2035" w:rsidRDefault="00DA2FF9" w:rsidP="00350B2A">
      <w:pPr>
        <w:pStyle w:val="ListParagraph"/>
        <w:numPr>
          <w:ilvl w:val="0"/>
          <w:numId w:val="1"/>
        </w:numPr>
        <w:rPr>
          <w:rFonts w:ascii="Arial" w:hAnsi="Arial" w:cs="Arial"/>
        </w:rPr>
      </w:pPr>
      <w:r>
        <w:rPr>
          <w:rFonts w:ascii="Arial" w:hAnsi="Arial" w:cs="Arial"/>
        </w:rPr>
        <w:t xml:space="preserve">A company </w:t>
      </w:r>
      <w:r w:rsidR="00350B2A">
        <w:rPr>
          <w:rFonts w:ascii="Arial" w:hAnsi="Arial" w:cs="Arial"/>
        </w:rPr>
        <w:t xml:space="preserve">has annual fixed costs of </w:t>
      </w:r>
      <w:proofErr w:type="spellStart"/>
      <w:r w:rsidR="00350B2A">
        <w:rPr>
          <w:rFonts w:ascii="Arial" w:hAnsi="Arial" w:cs="Arial"/>
        </w:rPr>
        <w:t>Rs</w:t>
      </w:r>
      <w:proofErr w:type="spellEnd"/>
      <w:r w:rsidR="00350B2A">
        <w:rPr>
          <w:rFonts w:ascii="Arial" w:hAnsi="Arial" w:cs="Arial"/>
        </w:rPr>
        <w:t xml:space="preserve">. 14, 00,000. In 2018 sales amounted to </w:t>
      </w:r>
      <w:proofErr w:type="spellStart"/>
      <w:r w:rsidR="00350B2A">
        <w:rPr>
          <w:rFonts w:ascii="Arial" w:hAnsi="Arial" w:cs="Arial"/>
        </w:rPr>
        <w:t>Rs</w:t>
      </w:r>
      <w:proofErr w:type="spellEnd"/>
      <w:r w:rsidR="00350B2A">
        <w:rPr>
          <w:rFonts w:ascii="Arial" w:hAnsi="Arial" w:cs="Arial"/>
        </w:rPr>
        <w:t xml:space="preserve">. 80,00,000 as compared with </w:t>
      </w:r>
      <w:proofErr w:type="spellStart"/>
      <w:r w:rsidR="00350B2A">
        <w:rPr>
          <w:rFonts w:ascii="Arial" w:hAnsi="Arial" w:cs="Arial"/>
        </w:rPr>
        <w:t>Rs</w:t>
      </w:r>
      <w:proofErr w:type="spellEnd"/>
      <w:r w:rsidR="00350B2A">
        <w:rPr>
          <w:rFonts w:ascii="Arial" w:hAnsi="Arial" w:cs="Arial"/>
        </w:rPr>
        <w:t xml:space="preserve">. 65,00,000 in 2017 and profit in 2018 was </w:t>
      </w:r>
      <w:proofErr w:type="spellStart"/>
      <w:r w:rsidR="00350B2A">
        <w:rPr>
          <w:rFonts w:ascii="Arial" w:hAnsi="Arial" w:cs="Arial"/>
        </w:rPr>
        <w:t>Rs</w:t>
      </w:r>
      <w:proofErr w:type="spellEnd"/>
      <w:r w:rsidR="00350B2A">
        <w:rPr>
          <w:rFonts w:ascii="Arial" w:hAnsi="Arial" w:cs="Arial"/>
        </w:rPr>
        <w:t>. 4,20,000 higher than in 2017.</w:t>
      </w:r>
    </w:p>
    <w:p w:rsidR="00951CBC" w:rsidRDefault="00951CBC" w:rsidP="00951CBC">
      <w:pPr>
        <w:pStyle w:val="ListParagraph"/>
        <w:numPr>
          <w:ilvl w:val="0"/>
          <w:numId w:val="13"/>
        </w:numPr>
        <w:rPr>
          <w:rFonts w:ascii="Arial" w:hAnsi="Arial" w:cs="Arial"/>
        </w:rPr>
      </w:pPr>
      <w:r>
        <w:rPr>
          <w:rFonts w:ascii="Arial" w:hAnsi="Arial" w:cs="Arial"/>
        </w:rPr>
        <w:t>At what level of sales does the company break-even?</w:t>
      </w:r>
    </w:p>
    <w:p w:rsidR="00951CBC" w:rsidRDefault="00951CBC" w:rsidP="00951CBC">
      <w:pPr>
        <w:pStyle w:val="ListParagraph"/>
        <w:numPr>
          <w:ilvl w:val="0"/>
          <w:numId w:val="13"/>
        </w:numPr>
        <w:rPr>
          <w:rFonts w:ascii="Arial" w:hAnsi="Arial" w:cs="Arial"/>
        </w:rPr>
      </w:pPr>
      <w:r>
        <w:rPr>
          <w:rFonts w:ascii="Arial" w:hAnsi="Arial" w:cs="Arial"/>
        </w:rPr>
        <w:t xml:space="preserve">Determine profit or loss on a precast sales volume of </w:t>
      </w:r>
      <w:proofErr w:type="spellStart"/>
      <w:r>
        <w:rPr>
          <w:rFonts w:ascii="Arial" w:hAnsi="Arial" w:cs="Arial"/>
        </w:rPr>
        <w:t>Rs</w:t>
      </w:r>
      <w:proofErr w:type="spellEnd"/>
      <w:r>
        <w:rPr>
          <w:rFonts w:ascii="Arial" w:hAnsi="Arial" w:cs="Arial"/>
        </w:rPr>
        <w:t>. 90</w:t>
      </w:r>
      <w:proofErr w:type="gramStart"/>
      <w:r>
        <w:rPr>
          <w:rFonts w:ascii="Arial" w:hAnsi="Arial" w:cs="Arial"/>
        </w:rPr>
        <w:t>,00,000</w:t>
      </w:r>
      <w:proofErr w:type="gramEnd"/>
      <w:r>
        <w:rPr>
          <w:rFonts w:ascii="Arial" w:hAnsi="Arial" w:cs="Arial"/>
        </w:rPr>
        <w:t>.</w:t>
      </w:r>
    </w:p>
    <w:p w:rsidR="00951CBC" w:rsidRDefault="00951CBC" w:rsidP="00951CBC">
      <w:pPr>
        <w:pStyle w:val="ListParagraph"/>
        <w:numPr>
          <w:ilvl w:val="0"/>
          <w:numId w:val="13"/>
        </w:numPr>
        <w:rPr>
          <w:rFonts w:ascii="Arial" w:hAnsi="Arial" w:cs="Arial"/>
        </w:rPr>
      </w:pPr>
      <w:r>
        <w:rPr>
          <w:rFonts w:ascii="Arial" w:hAnsi="Arial" w:cs="Arial"/>
        </w:rPr>
        <w:t>If there is reduction in selling price (</w:t>
      </w:r>
      <w:r w:rsidR="00132F9C">
        <w:rPr>
          <w:rFonts w:ascii="Arial" w:hAnsi="Arial" w:cs="Arial"/>
        </w:rPr>
        <w:t>as per question b above) in 2019</w:t>
      </w:r>
      <w:r>
        <w:rPr>
          <w:rFonts w:ascii="Arial" w:hAnsi="Arial" w:cs="Arial"/>
        </w:rPr>
        <w:t xml:space="preserve"> by 7.5% and the company desires to</w:t>
      </w:r>
      <w:r w:rsidR="00132F9C">
        <w:rPr>
          <w:rFonts w:ascii="Arial" w:hAnsi="Arial" w:cs="Arial"/>
        </w:rPr>
        <w:t xml:space="preserve"> earn the same profit as in 2018</w:t>
      </w:r>
      <w:r>
        <w:rPr>
          <w:rFonts w:ascii="Arial" w:hAnsi="Arial" w:cs="Arial"/>
        </w:rPr>
        <w:t>, what would be the required sales volume?</w:t>
      </w:r>
    </w:p>
    <w:p w:rsidR="00D15F51" w:rsidRPr="00D15F51" w:rsidRDefault="005A2479" w:rsidP="00D15F51">
      <w:pPr>
        <w:pStyle w:val="ListParagraph"/>
        <w:numPr>
          <w:ilvl w:val="0"/>
          <w:numId w:val="1"/>
        </w:numPr>
        <w:rPr>
          <w:rFonts w:ascii="Arial" w:hAnsi="Arial" w:cs="Arial"/>
        </w:rPr>
      </w:pPr>
      <w:r>
        <w:rPr>
          <w:rFonts w:ascii="Arial" w:hAnsi="Arial" w:cs="Arial"/>
        </w:rPr>
        <w:t>On what criteria do you analyse the financial statements of a company?</w:t>
      </w:r>
    </w:p>
    <w:p w:rsidR="008A446D" w:rsidRPr="008A446D" w:rsidRDefault="008A446D" w:rsidP="008A446D">
      <w:pPr>
        <w:jc w:val="center"/>
        <w:rPr>
          <w:rFonts w:ascii="Arial" w:hAnsi="Arial" w:cs="Arial"/>
          <w:b/>
          <w:sz w:val="24"/>
          <w:szCs w:val="24"/>
          <w:u w:val="single"/>
        </w:rPr>
      </w:pPr>
      <w:r w:rsidRPr="008A446D">
        <w:rPr>
          <w:rFonts w:ascii="Arial" w:hAnsi="Arial" w:cs="Arial"/>
          <w:b/>
          <w:sz w:val="24"/>
          <w:szCs w:val="24"/>
          <w:u w:val="single"/>
        </w:rPr>
        <w:t>SECTION – D</w:t>
      </w:r>
    </w:p>
    <w:p w:rsidR="008A446D" w:rsidRDefault="008A446D" w:rsidP="008A446D">
      <w:pPr>
        <w:rPr>
          <w:rFonts w:ascii="Arial" w:hAnsi="Arial" w:cs="Arial"/>
          <w:b/>
          <w:sz w:val="24"/>
          <w:szCs w:val="24"/>
        </w:rPr>
      </w:pPr>
      <w:r w:rsidRPr="008A446D">
        <w:rPr>
          <w:rFonts w:ascii="Arial" w:hAnsi="Arial" w:cs="Arial"/>
          <w:b/>
          <w:sz w:val="24"/>
          <w:szCs w:val="24"/>
        </w:rPr>
        <w:t>Answer the following question                                                 1*15=15</w:t>
      </w:r>
    </w:p>
    <w:p w:rsidR="00D766A8" w:rsidRPr="00D766A8" w:rsidRDefault="00D766A8" w:rsidP="00D766A8">
      <w:pPr>
        <w:pStyle w:val="ListParagraph"/>
        <w:numPr>
          <w:ilvl w:val="0"/>
          <w:numId w:val="1"/>
        </w:numPr>
        <w:rPr>
          <w:rFonts w:ascii="Arial" w:hAnsi="Arial" w:cs="Arial"/>
        </w:rPr>
      </w:pPr>
      <w:r>
        <w:rPr>
          <w:rFonts w:ascii="Arial" w:hAnsi="Arial" w:cs="Arial"/>
        </w:rPr>
        <w:t xml:space="preserve">A small firm has two production sections, namely, manufacturing and packaging. The total available daily production time in these sections are 430 minutes and 210 minutes respectively. </w:t>
      </w:r>
      <w:r w:rsidR="009B5931">
        <w:rPr>
          <w:rFonts w:ascii="Arial" w:hAnsi="Arial" w:cs="Arial"/>
        </w:rPr>
        <w:t>A choice among three products P</w:t>
      </w:r>
      <w:proofErr w:type="gramStart"/>
      <w:r w:rsidR="009B5931">
        <w:rPr>
          <w:rFonts w:ascii="Arial" w:hAnsi="Arial" w:cs="Arial"/>
        </w:rPr>
        <w:t>,Q</w:t>
      </w:r>
      <w:proofErr w:type="gramEnd"/>
      <w:r w:rsidR="009B5931">
        <w:rPr>
          <w:rFonts w:ascii="Arial" w:hAnsi="Arial" w:cs="Arial"/>
        </w:rPr>
        <w:t xml:space="preserve"> and R in any possible combination is open for production planning. Raw materials, labour and other facilities required are available in sufficient quantities to meet any programme that can be formulated within the plant capacity. Product P needs 13 minutes of manufacturing time per unit of output and 3 minutes of packaging time, product Q needs 5 minutes of manufacturing time per unit of output and 3 minutes of packaging time and product R needs 9 minutes of manufacturing time per unit of output and 23 minutes of packaging time per unit. The contribution per unit of P, Q and R is </w:t>
      </w:r>
      <w:proofErr w:type="spellStart"/>
      <w:r w:rsidR="009B5931">
        <w:rPr>
          <w:rFonts w:ascii="Arial" w:hAnsi="Arial" w:cs="Arial"/>
        </w:rPr>
        <w:t>Rs</w:t>
      </w:r>
      <w:proofErr w:type="spellEnd"/>
      <w:r w:rsidR="009B5931">
        <w:rPr>
          <w:rFonts w:ascii="Arial" w:hAnsi="Arial" w:cs="Arial"/>
        </w:rPr>
        <w:t xml:space="preserve">. 12, </w:t>
      </w:r>
      <w:proofErr w:type="spellStart"/>
      <w:r w:rsidR="009B5931">
        <w:rPr>
          <w:rFonts w:ascii="Arial" w:hAnsi="Arial" w:cs="Arial"/>
        </w:rPr>
        <w:t>Rs</w:t>
      </w:r>
      <w:proofErr w:type="spellEnd"/>
      <w:r w:rsidR="009B5931">
        <w:rPr>
          <w:rFonts w:ascii="Arial" w:hAnsi="Arial" w:cs="Arial"/>
        </w:rPr>
        <w:t xml:space="preserve">. 8 and </w:t>
      </w:r>
      <w:proofErr w:type="spellStart"/>
      <w:r w:rsidR="009B5931">
        <w:rPr>
          <w:rFonts w:ascii="Arial" w:hAnsi="Arial" w:cs="Arial"/>
        </w:rPr>
        <w:t>Rs</w:t>
      </w:r>
      <w:proofErr w:type="spellEnd"/>
      <w:r w:rsidR="009B5931">
        <w:rPr>
          <w:rFonts w:ascii="Arial" w:hAnsi="Arial" w:cs="Arial"/>
        </w:rPr>
        <w:t xml:space="preserve">. 24 respectively. </w:t>
      </w:r>
      <w:r w:rsidR="00B76A59">
        <w:rPr>
          <w:rFonts w:ascii="Arial" w:hAnsi="Arial" w:cs="Arial"/>
        </w:rPr>
        <w:t xml:space="preserve">The total fixed charges per day is </w:t>
      </w:r>
      <w:proofErr w:type="spellStart"/>
      <w:r w:rsidR="00B76A59">
        <w:rPr>
          <w:rFonts w:ascii="Arial" w:hAnsi="Arial" w:cs="Arial"/>
        </w:rPr>
        <w:t>Rs</w:t>
      </w:r>
      <w:proofErr w:type="spellEnd"/>
      <w:r w:rsidR="00B76A59">
        <w:rPr>
          <w:rFonts w:ascii="Arial" w:hAnsi="Arial" w:cs="Arial"/>
        </w:rPr>
        <w:t>. 500. Advise the best possible production programme under the given circumstances.</w:t>
      </w:r>
    </w:p>
    <w:sectPr w:rsidR="00D766A8" w:rsidRPr="00D766A8" w:rsidSect="001054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6C1" w:rsidRDefault="003166C1" w:rsidP="00907232">
      <w:pPr>
        <w:spacing w:after="0" w:line="240" w:lineRule="auto"/>
      </w:pPr>
      <w:r>
        <w:separator/>
      </w:r>
    </w:p>
  </w:endnote>
  <w:endnote w:type="continuationSeparator" w:id="0">
    <w:p w:rsidR="003166C1" w:rsidRDefault="003166C1" w:rsidP="0090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32" w:rsidRDefault="00907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32" w:rsidRDefault="00907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32" w:rsidRDefault="0090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6C1" w:rsidRDefault="003166C1" w:rsidP="00907232">
      <w:pPr>
        <w:spacing w:after="0" w:line="240" w:lineRule="auto"/>
      </w:pPr>
      <w:r>
        <w:separator/>
      </w:r>
    </w:p>
  </w:footnote>
  <w:footnote w:type="continuationSeparator" w:id="0">
    <w:p w:rsidR="003166C1" w:rsidRDefault="003166C1" w:rsidP="00907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32" w:rsidRDefault="00907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669104"/>
      <w:docPartObj>
        <w:docPartGallery w:val="Watermarks"/>
        <w:docPartUnique/>
      </w:docPartObj>
    </w:sdtPr>
    <w:sdtEndPr/>
    <w:sdtContent>
      <w:p w:rsidR="00907232" w:rsidRDefault="003166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32" w:rsidRDefault="00907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6934"/>
    <w:multiLevelType w:val="hybridMultilevel"/>
    <w:tmpl w:val="63B69564"/>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1897549"/>
    <w:multiLevelType w:val="hybridMultilevel"/>
    <w:tmpl w:val="FF6ED7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2F3936"/>
    <w:multiLevelType w:val="hybridMultilevel"/>
    <w:tmpl w:val="35E0232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3792BAD"/>
    <w:multiLevelType w:val="hybridMultilevel"/>
    <w:tmpl w:val="A0426A5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13FF3F54"/>
    <w:multiLevelType w:val="hybridMultilevel"/>
    <w:tmpl w:val="3A3EE6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947BF7"/>
    <w:multiLevelType w:val="hybridMultilevel"/>
    <w:tmpl w:val="F15CE81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21710AF"/>
    <w:multiLevelType w:val="hybridMultilevel"/>
    <w:tmpl w:val="5882FA0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49D5EB9"/>
    <w:multiLevelType w:val="hybridMultilevel"/>
    <w:tmpl w:val="42AAF2C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5F3136A"/>
    <w:multiLevelType w:val="hybridMultilevel"/>
    <w:tmpl w:val="77D00CCE"/>
    <w:lvl w:ilvl="0" w:tplc="501CA2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D56A81"/>
    <w:multiLevelType w:val="hybridMultilevel"/>
    <w:tmpl w:val="6DA4C76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F704857"/>
    <w:multiLevelType w:val="hybridMultilevel"/>
    <w:tmpl w:val="0FD84B4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527C2D6E"/>
    <w:multiLevelType w:val="hybridMultilevel"/>
    <w:tmpl w:val="322881F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618E62A4"/>
    <w:multiLevelType w:val="hybridMultilevel"/>
    <w:tmpl w:val="89D8C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6"/>
  </w:num>
  <w:num w:numId="5">
    <w:abstractNumId w:val="8"/>
  </w:num>
  <w:num w:numId="6">
    <w:abstractNumId w:val="5"/>
  </w:num>
  <w:num w:numId="7">
    <w:abstractNumId w:val="11"/>
  </w:num>
  <w:num w:numId="8">
    <w:abstractNumId w:val="2"/>
  </w:num>
  <w:num w:numId="9">
    <w:abstractNumId w:val="3"/>
  </w:num>
  <w:num w:numId="10">
    <w:abstractNumId w:val="7"/>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63B3"/>
    <w:rsid w:val="000154B5"/>
    <w:rsid w:val="000243F8"/>
    <w:rsid w:val="00064E1C"/>
    <w:rsid w:val="000C495A"/>
    <w:rsid w:val="000C6649"/>
    <w:rsid w:val="000D63B3"/>
    <w:rsid w:val="00105454"/>
    <w:rsid w:val="00132F9C"/>
    <w:rsid w:val="00151790"/>
    <w:rsid w:val="00173BE9"/>
    <w:rsid w:val="00174040"/>
    <w:rsid w:val="00207551"/>
    <w:rsid w:val="00227D75"/>
    <w:rsid w:val="00241BB1"/>
    <w:rsid w:val="0026456D"/>
    <w:rsid w:val="003166C1"/>
    <w:rsid w:val="00350B2A"/>
    <w:rsid w:val="003B766F"/>
    <w:rsid w:val="003C501E"/>
    <w:rsid w:val="003D2035"/>
    <w:rsid w:val="00440FA5"/>
    <w:rsid w:val="00444D1B"/>
    <w:rsid w:val="00462ABF"/>
    <w:rsid w:val="0051008B"/>
    <w:rsid w:val="0051533D"/>
    <w:rsid w:val="005355AC"/>
    <w:rsid w:val="00576669"/>
    <w:rsid w:val="005A2479"/>
    <w:rsid w:val="005F5228"/>
    <w:rsid w:val="00604CF3"/>
    <w:rsid w:val="00604D0E"/>
    <w:rsid w:val="006335CA"/>
    <w:rsid w:val="00640FAA"/>
    <w:rsid w:val="00643BB6"/>
    <w:rsid w:val="00664445"/>
    <w:rsid w:val="006B4E3F"/>
    <w:rsid w:val="007047C3"/>
    <w:rsid w:val="007135E6"/>
    <w:rsid w:val="0073620A"/>
    <w:rsid w:val="00760ECA"/>
    <w:rsid w:val="00780C16"/>
    <w:rsid w:val="007C0D3D"/>
    <w:rsid w:val="007E59D4"/>
    <w:rsid w:val="00814423"/>
    <w:rsid w:val="008911B6"/>
    <w:rsid w:val="008A446D"/>
    <w:rsid w:val="008C43C1"/>
    <w:rsid w:val="008F222F"/>
    <w:rsid w:val="00904957"/>
    <w:rsid w:val="00907232"/>
    <w:rsid w:val="00951CBC"/>
    <w:rsid w:val="00994283"/>
    <w:rsid w:val="009B5931"/>
    <w:rsid w:val="00A37A11"/>
    <w:rsid w:val="00A401B2"/>
    <w:rsid w:val="00AE0599"/>
    <w:rsid w:val="00AE3C8B"/>
    <w:rsid w:val="00B64949"/>
    <w:rsid w:val="00B76A59"/>
    <w:rsid w:val="00BA0FAA"/>
    <w:rsid w:val="00C52970"/>
    <w:rsid w:val="00C56661"/>
    <w:rsid w:val="00CB04D3"/>
    <w:rsid w:val="00CB7CED"/>
    <w:rsid w:val="00CE4D39"/>
    <w:rsid w:val="00D03F31"/>
    <w:rsid w:val="00D15F51"/>
    <w:rsid w:val="00D54153"/>
    <w:rsid w:val="00D576A1"/>
    <w:rsid w:val="00D766A8"/>
    <w:rsid w:val="00DA2FF9"/>
    <w:rsid w:val="00DB2B7A"/>
    <w:rsid w:val="00E42A1E"/>
    <w:rsid w:val="00E7586A"/>
    <w:rsid w:val="00EA304F"/>
    <w:rsid w:val="00ED354A"/>
    <w:rsid w:val="00EE32BF"/>
    <w:rsid w:val="00F4671D"/>
    <w:rsid w:val="00F62E2F"/>
    <w:rsid w:val="00FA3AA6"/>
    <w:rsid w:val="00FA7CA4"/>
    <w:rsid w:val="00FB4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F572B28-7ADF-466C-9AC0-9F2C8221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20A"/>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A37A11"/>
    <w:pPr>
      <w:ind w:left="720"/>
      <w:contextualSpacing/>
    </w:pPr>
  </w:style>
  <w:style w:type="table" w:styleId="TableGrid">
    <w:name w:val="Table Grid"/>
    <w:basedOn w:val="TableNormal"/>
    <w:uiPriority w:val="39"/>
    <w:rsid w:val="0015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232"/>
    <w:rPr>
      <w:rFonts w:ascii="Tahoma" w:hAnsi="Tahoma" w:cs="Tahoma"/>
      <w:sz w:val="16"/>
      <w:szCs w:val="16"/>
    </w:rPr>
  </w:style>
  <w:style w:type="paragraph" w:styleId="NoSpacing">
    <w:name w:val="No Spacing"/>
    <w:uiPriority w:val="1"/>
    <w:qFormat/>
    <w:rsid w:val="00907232"/>
    <w:pPr>
      <w:spacing w:after="0" w:line="240" w:lineRule="auto"/>
    </w:pPr>
    <w:rPr>
      <w:rFonts w:ascii="Calibri" w:eastAsia="Times New Roman" w:hAnsi="Calibri" w:cs="Times New Roman"/>
      <w:lang w:eastAsia="en-IN"/>
    </w:rPr>
  </w:style>
  <w:style w:type="paragraph" w:styleId="Header">
    <w:name w:val="header"/>
    <w:basedOn w:val="Normal"/>
    <w:link w:val="HeaderChar"/>
    <w:uiPriority w:val="99"/>
    <w:semiHidden/>
    <w:unhideWhenUsed/>
    <w:rsid w:val="009072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232"/>
  </w:style>
  <w:style w:type="paragraph" w:styleId="Footer">
    <w:name w:val="footer"/>
    <w:basedOn w:val="Normal"/>
    <w:link w:val="FooterChar"/>
    <w:uiPriority w:val="99"/>
    <w:semiHidden/>
    <w:unhideWhenUsed/>
    <w:rsid w:val="009072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LIBDL-13</cp:lastModifiedBy>
  <cp:revision>79</cp:revision>
  <cp:lastPrinted>2019-06-27T06:31:00Z</cp:lastPrinted>
  <dcterms:created xsi:type="dcterms:W3CDTF">2018-01-10T16:14:00Z</dcterms:created>
  <dcterms:modified xsi:type="dcterms:W3CDTF">2022-05-30T05:30:00Z</dcterms:modified>
</cp:coreProperties>
</file>