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EA" w:rsidRDefault="00577EEA" w:rsidP="00577EEA">
      <w:pPr>
        <w:jc w:val="center"/>
        <w:rPr>
          <w:rFonts w:ascii="Arial" w:hAnsi="Arial" w:cs="Arial"/>
          <w:b/>
          <w:bCs/>
          <w:lang w:val="en-US"/>
        </w:rPr>
      </w:pPr>
    </w:p>
    <w:p w:rsidR="00577EEA" w:rsidRDefault="00587C26" w:rsidP="00577EEA">
      <w:pPr>
        <w:jc w:val="center"/>
        <w:rPr>
          <w:rFonts w:ascii="Arial" w:hAnsi="Arial" w:cs="Arial"/>
          <w:b/>
          <w:bCs/>
          <w:lang w:val="en-US"/>
        </w:rPr>
      </w:pPr>
      <w:r>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194.05pt;margin-top:12.35pt;width:195.25pt;height:49.5pt;z-index:251662336">
            <v:textbox style="mso-next-textbox:#_x0000_s1027">
              <w:txbxContent>
                <w:p w:rsidR="00577EEA" w:rsidRDefault="00577EEA" w:rsidP="00577EEA">
                  <w:r>
                    <w:t>Registered number:</w:t>
                  </w:r>
                </w:p>
                <w:p w:rsidR="00577EEA" w:rsidRDefault="00577EEA" w:rsidP="00577EEA">
                  <w:pPr>
                    <w:rPr>
                      <w:b/>
                      <w:sz w:val="32"/>
                      <w:szCs w:val="32"/>
                    </w:rPr>
                  </w:pPr>
                  <w:r>
                    <w:t xml:space="preserve">DATE: </w:t>
                  </w:r>
                  <w:r>
                    <w:rPr>
                      <w:b/>
                      <w:sz w:val="32"/>
                      <w:szCs w:val="32"/>
                    </w:rPr>
                    <w:t>9</w:t>
                  </w:r>
                  <w:r>
                    <w:t xml:space="preserve"> </w:t>
                  </w:r>
                  <w:r>
                    <w:rPr>
                      <w:b/>
                      <w:sz w:val="32"/>
                      <w:szCs w:val="32"/>
                    </w:rPr>
                    <w:t>-04-2018 (1 PM)</w:t>
                  </w:r>
                </w:p>
              </w:txbxContent>
            </v:textbox>
          </v:shape>
        </w:pict>
      </w:r>
      <w:r>
        <w:pict>
          <v:shape id="_x0000_s1026" type="#_x0000_t202" style="position:absolute;left:0;text-align:left;margin-left:194.05pt;margin-top:12.35pt;width:195.25pt;height:49.5pt;z-index:251660288">
            <v:textbox style="mso-next-textbox:#_x0000_s1026">
              <w:txbxContent>
                <w:p w:rsidR="00577EEA" w:rsidRDefault="00577EEA" w:rsidP="00577EEA">
                  <w:r>
                    <w:t>Registered number:</w:t>
                  </w:r>
                </w:p>
                <w:p w:rsidR="00577EEA" w:rsidRDefault="00577EEA" w:rsidP="00577EEA">
                  <w:pPr>
                    <w:rPr>
                      <w:b/>
                      <w:sz w:val="32"/>
                      <w:szCs w:val="32"/>
                    </w:rPr>
                  </w:pPr>
                  <w:r>
                    <w:t xml:space="preserve">DATE: </w:t>
                  </w:r>
                  <w:r>
                    <w:rPr>
                      <w:b/>
                      <w:sz w:val="32"/>
                      <w:szCs w:val="32"/>
                    </w:rPr>
                    <w:t>13</w:t>
                  </w:r>
                  <w:r>
                    <w:t xml:space="preserve"> </w:t>
                  </w:r>
                  <w:r>
                    <w:rPr>
                      <w:b/>
                      <w:sz w:val="32"/>
                      <w:szCs w:val="32"/>
                    </w:rPr>
                    <w:t>-04-2018 (1 PM)</w:t>
                  </w:r>
                </w:p>
              </w:txbxContent>
            </v:textbox>
          </v:shape>
        </w:pict>
      </w:r>
      <w:r w:rsidR="00577EEA">
        <w:rPr>
          <w:rFonts w:ascii="Arial" w:hAnsi="Arial" w:cs="Arial"/>
          <w:b/>
          <w:bCs/>
          <w:noProof/>
          <w:lang w:eastAsia="en-IN"/>
        </w:rPr>
        <w:drawing>
          <wp:anchor distT="0" distB="0" distL="114300" distR="114300" simplePos="0" relativeHeight="251661312" behindDoc="1" locked="0" layoutInCell="1" allowOverlap="1">
            <wp:simplePos x="0" y="0"/>
            <wp:positionH relativeFrom="column">
              <wp:posOffset>200025</wp:posOffset>
            </wp:positionH>
            <wp:positionV relativeFrom="paragraph">
              <wp:posOffset>156845</wp:posOffset>
            </wp:positionV>
            <wp:extent cx="762000" cy="781050"/>
            <wp:effectExtent l="19050" t="0" r="0" b="0"/>
            <wp:wrapTight wrapText="bothSides">
              <wp:wrapPolygon edited="0">
                <wp:start x="-540" y="0"/>
                <wp:lineTo x="-540" y="21073"/>
                <wp:lineTo x="21600" y="21073"/>
                <wp:lineTo x="21600" y="0"/>
                <wp:lineTo x="-540" y="0"/>
              </wp:wrapPolygon>
            </wp:wrapTight>
            <wp:docPr id="6"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anchor>
        </w:drawing>
      </w:r>
    </w:p>
    <w:p w:rsidR="00577EEA" w:rsidRPr="00787ABA" w:rsidRDefault="00577EEA" w:rsidP="00577EEA">
      <w:pPr>
        <w:jc w:val="center"/>
        <w:rPr>
          <w:rFonts w:ascii="Arial" w:hAnsi="Arial" w:cs="Arial"/>
          <w:b/>
          <w:bCs/>
          <w:lang w:val="en-US"/>
        </w:rPr>
      </w:pPr>
    </w:p>
    <w:p w:rsidR="00577EEA" w:rsidRDefault="00577EEA" w:rsidP="00577EEA">
      <w:pPr>
        <w:jc w:val="center"/>
        <w:rPr>
          <w:rFonts w:ascii="Arial" w:hAnsi="Arial" w:cs="Arial"/>
          <w:b/>
          <w:bCs/>
        </w:rPr>
      </w:pPr>
    </w:p>
    <w:p w:rsidR="00577EEA" w:rsidRDefault="00577EEA" w:rsidP="00577EEA">
      <w:pPr>
        <w:spacing w:after="0"/>
        <w:jc w:val="center"/>
        <w:rPr>
          <w:rFonts w:ascii="Arial" w:hAnsi="Arial" w:cs="Arial"/>
          <w:b/>
          <w:bCs/>
        </w:rPr>
      </w:pPr>
      <w:r>
        <w:rPr>
          <w:rFonts w:ascii="Arial" w:hAnsi="Arial" w:cs="Arial"/>
          <w:b/>
          <w:bCs/>
        </w:rPr>
        <w:t>ST. JOSEPH’S COLLEGE (AUTONOMOUS), BENGALURU-27</w:t>
      </w:r>
    </w:p>
    <w:p w:rsidR="00396E29" w:rsidRPr="00396E29" w:rsidRDefault="00D57F74" w:rsidP="00D57F74">
      <w:pPr>
        <w:shd w:val="clear" w:color="auto" w:fill="FFFFFF"/>
        <w:spacing w:after="0" w:line="240" w:lineRule="auto"/>
        <w:jc w:val="center"/>
        <w:outlineLvl w:val="1"/>
        <w:rPr>
          <w:rFonts w:ascii="Arial" w:eastAsia="Times New Roman" w:hAnsi="Arial" w:cs="Arial"/>
          <w:b/>
          <w:color w:val="000000"/>
          <w:sz w:val="24"/>
          <w:szCs w:val="24"/>
          <w:lang w:eastAsia="en-IN"/>
        </w:rPr>
      </w:pPr>
      <w:r w:rsidRPr="00396E29">
        <w:rPr>
          <w:rFonts w:ascii="Arial" w:eastAsia="Times New Roman" w:hAnsi="Arial" w:cs="Arial"/>
          <w:b/>
          <w:color w:val="000000"/>
          <w:sz w:val="24"/>
          <w:szCs w:val="24"/>
          <w:lang w:eastAsia="en-IN"/>
        </w:rPr>
        <w:t xml:space="preserve">END SEMESTER EXAMINATION </w:t>
      </w:r>
      <w:r>
        <w:rPr>
          <w:rFonts w:ascii="Arial" w:eastAsia="Times New Roman" w:hAnsi="Arial" w:cs="Arial"/>
          <w:b/>
          <w:color w:val="000000"/>
          <w:sz w:val="24"/>
          <w:szCs w:val="24"/>
          <w:lang w:eastAsia="en-IN"/>
        </w:rPr>
        <w:t>–</w:t>
      </w:r>
      <w:r w:rsidRPr="00396E29">
        <w:rPr>
          <w:rFonts w:ascii="Arial" w:eastAsia="Times New Roman" w:hAnsi="Arial" w:cs="Arial"/>
          <w:b/>
          <w:color w:val="000000"/>
          <w:sz w:val="24"/>
          <w:szCs w:val="24"/>
          <w:lang w:eastAsia="en-IN"/>
        </w:rPr>
        <w:t xml:space="preserve"> APRIL</w:t>
      </w:r>
      <w:r>
        <w:rPr>
          <w:rFonts w:ascii="Arial" w:eastAsia="Times New Roman" w:hAnsi="Arial" w:cs="Arial"/>
          <w:b/>
          <w:color w:val="000000"/>
          <w:sz w:val="24"/>
          <w:szCs w:val="24"/>
          <w:lang w:eastAsia="en-IN"/>
        </w:rPr>
        <w:t>-2018</w:t>
      </w:r>
    </w:p>
    <w:p w:rsidR="00396E29" w:rsidRPr="00396E29" w:rsidRDefault="00D57F74" w:rsidP="00D57F74">
      <w:pPr>
        <w:shd w:val="clear" w:color="auto" w:fill="FFFFFF"/>
        <w:spacing w:after="0" w:line="240" w:lineRule="auto"/>
        <w:jc w:val="center"/>
        <w:outlineLvl w:val="1"/>
        <w:rPr>
          <w:rFonts w:ascii="Arial" w:eastAsia="Times New Roman" w:hAnsi="Arial" w:cs="Arial"/>
          <w:b/>
          <w:color w:val="000000"/>
          <w:sz w:val="24"/>
          <w:szCs w:val="24"/>
          <w:lang w:eastAsia="en-IN"/>
        </w:rPr>
      </w:pPr>
      <w:r w:rsidRPr="00396E29">
        <w:rPr>
          <w:rFonts w:ascii="Arial" w:eastAsia="Times New Roman" w:hAnsi="Arial" w:cs="Arial"/>
          <w:b/>
          <w:color w:val="000000"/>
          <w:sz w:val="24"/>
          <w:szCs w:val="24"/>
          <w:lang w:eastAsia="en-IN"/>
        </w:rPr>
        <w:t>MA ENGLISH - II SEMESTER</w:t>
      </w:r>
    </w:p>
    <w:p w:rsidR="00396E29" w:rsidRPr="00396E29" w:rsidRDefault="00D57F74" w:rsidP="00D57F74">
      <w:pPr>
        <w:shd w:val="clear" w:color="auto" w:fill="FFFFFF"/>
        <w:spacing w:after="0" w:line="240" w:lineRule="auto"/>
        <w:jc w:val="center"/>
        <w:outlineLvl w:val="1"/>
        <w:rPr>
          <w:rFonts w:ascii="Arial" w:eastAsia="Times New Roman" w:hAnsi="Arial" w:cs="Arial"/>
          <w:b/>
          <w:color w:val="000000"/>
          <w:sz w:val="24"/>
          <w:szCs w:val="24"/>
          <w:lang w:eastAsia="en-IN"/>
        </w:rPr>
      </w:pPr>
      <w:r>
        <w:rPr>
          <w:rFonts w:ascii="Arial" w:eastAsia="Times New Roman" w:hAnsi="Arial" w:cs="Arial"/>
          <w:b/>
          <w:color w:val="000000"/>
          <w:sz w:val="24"/>
          <w:szCs w:val="24"/>
          <w:lang w:eastAsia="en-IN"/>
        </w:rPr>
        <w:t>EN 8114</w:t>
      </w:r>
      <w:r w:rsidRPr="00396E29">
        <w:rPr>
          <w:rFonts w:ascii="Arial" w:eastAsia="Times New Roman" w:hAnsi="Arial" w:cs="Arial"/>
          <w:b/>
          <w:color w:val="000000"/>
          <w:sz w:val="24"/>
          <w:szCs w:val="24"/>
          <w:lang w:eastAsia="en-IN"/>
        </w:rPr>
        <w:t xml:space="preserve">: </w:t>
      </w:r>
      <w:r w:rsidR="00160173">
        <w:rPr>
          <w:rFonts w:ascii="Arial" w:eastAsia="Times New Roman" w:hAnsi="Arial" w:cs="Arial"/>
          <w:b/>
          <w:color w:val="000000"/>
          <w:sz w:val="24"/>
          <w:szCs w:val="24"/>
          <w:lang w:eastAsia="en-IN"/>
        </w:rPr>
        <w:t>English Literature</w:t>
      </w:r>
      <w:r w:rsidRPr="00396E29">
        <w:rPr>
          <w:rFonts w:ascii="Arial" w:eastAsia="Times New Roman" w:hAnsi="Arial" w:cs="Arial"/>
          <w:b/>
          <w:color w:val="000000"/>
          <w:sz w:val="24"/>
          <w:szCs w:val="24"/>
          <w:lang w:eastAsia="en-IN"/>
        </w:rPr>
        <w:t xml:space="preserve"> </w:t>
      </w:r>
      <w:r w:rsidR="00160173">
        <w:rPr>
          <w:rFonts w:ascii="Arial" w:eastAsia="Times New Roman" w:hAnsi="Arial" w:cs="Arial"/>
          <w:b/>
          <w:color w:val="000000"/>
          <w:sz w:val="24"/>
          <w:szCs w:val="24"/>
          <w:lang w:eastAsia="en-IN"/>
        </w:rPr>
        <w:t xml:space="preserve">- </w:t>
      </w:r>
      <w:r w:rsidRPr="00396E29">
        <w:rPr>
          <w:rFonts w:ascii="Arial" w:eastAsia="Times New Roman" w:hAnsi="Arial" w:cs="Arial"/>
          <w:b/>
          <w:color w:val="000000"/>
          <w:sz w:val="24"/>
          <w:szCs w:val="24"/>
          <w:lang w:eastAsia="en-IN"/>
        </w:rPr>
        <w:t>II</w:t>
      </w:r>
      <w:r>
        <w:rPr>
          <w:rFonts w:ascii="Arial" w:eastAsia="Times New Roman" w:hAnsi="Arial" w:cs="Arial"/>
          <w:b/>
          <w:color w:val="000000"/>
          <w:sz w:val="24"/>
          <w:szCs w:val="24"/>
          <w:lang w:eastAsia="en-IN"/>
        </w:rPr>
        <w:t>I</w:t>
      </w:r>
    </w:p>
    <w:p w:rsidR="00396E29" w:rsidRDefault="00396E29" w:rsidP="00D57F74">
      <w:pPr>
        <w:shd w:val="clear" w:color="auto" w:fill="FFFFFF"/>
        <w:spacing w:before="240" w:line="240" w:lineRule="auto"/>
        <w:outlineLvl w:val="1"/>
        <w:rPr>
          <w:rFonts w:ascii="Arial" w:eastAsia="Times New Roman" w:hAnsi="Arial" w:cs="Arial"/>
          <w:b/>
          <w:color w:val="000000"/>
          <w:sz w:val="24"/>
          <w:szCs w:val="24"/>
          <w:lang w:eastAsia="en-IN"/>
        </w:rPr>
      </w:pPr>
      <w:r w:rsidRPr="00396E29">
        <w:rPr>
          <w:rFonts w:ascii="Arial" w:eastAsia="Times New Roman" w:hAnsi="Arial" w:cs="Arial"/>
          <w:b/>
          <w:color w:val="000000"/>
          <w:sz w:val="24"/>
          <w:szCs w:val="24"/>
          <w:lang w:eastAsia="en-IN"/>
        </w:rPr>
        <w:t>TIME: 2 ½ hours</w:t>
      </w:r>
      <w:r w:rsidRPr="00396E29">
        <w:rPr>
          <w:rFonts w:ascii="Arial" w:eastAsia="Times New Roman" w:hAnsi="Arial" w:cs="Arial"/>
          <w:b/>
          <w:color w:val="000000"/>
          <w:sz w:val="24"/>
          <w:szCs w:val="24"/>
          <w:lang w:eastAsia="en-IN"/>
        </w:rPr>
        <w:tab/>
      </w:r>
      <w:r w:rsidRPr="00396E29">
        <w:rPr>
          <w:rFonts w:ascii="Arial" w:eastAsia="Times New Roman" w:hAnsi="Arial" w:cs="Arial"/>
          <w:b/>
          <w:color w:val="000000"/>
          <w:sz w:val="24"/>
          <w:szCs w:val="24"/>
          <w:lang w:eastAsia="en-IN"/>
        </w:rPr>
        <w:tab/>
        <w:t xml:space="preserve">                             </w:t>
      </w:r>
      <w:r>
        <w:rPr>
          <w:rFonts w:ascii="Arial" w:eastAsia="Times New Roman" w:hAnsi="Arial" w:cs="Arial"/>
          <w:b/>
          <w:color w:val="000000"/>
          <w:sz w:val="24"/>
          <w:szCs w:val="24"/>
          <w:lang w:eastAsia="en-IN"/>
        </w:rPr>
        <w:t xml:space="preserve">                                          </w:t>
      </w:r>
      <w:r w:rsidRPr="00396E29">
        <w:rPr>
          <w:rFonts w:ascii="Arial" w:eastAsia="Times New Roman" w:hAnsi="Arial" w:cs="Arial"/>
          <w:b/>
          <w:color w:val="000000"/>
          <w:sz w:val="24"/>
          <w:szCs w:val="24"/>
          <w:lang w:eastAsia="en-IN"/>
        </w:rPr>
        <w:t>MARKS: 70</w:t>
      </w:r>
    </w:p>
    <w:p w:rsidR="00396E29" w:rsidRPr="00396E29" w:rsidRDefault="00396E29" w:rsidP="00D57F74">
      <w:pPr>
        <w:shd w:val="clear" w:color="auto" w:fill="FFFFFF"/>
        <w:spacing w:after="0" w:line="240" w:lineRule="auto"/>
        <w:jc w:val="center"/>
        <w:outlineLvl w:val="1"/>
        <w:rPr>
          <w:rFonts w:ascii="Arial" w:eastAsia="Times New Roman" w:hAnsi="Arial" w:cs="Arial"/>
          <w:b/>
          <w:color w:val="000000"/>
          <w:sz w:val="24"/>
          <w:szCs w:val="24"/>
          <w:lang w:eastAsia="en-IN"/>
        </w:rPr>
      </w:pPr>
      <w:r w:rsidRPr="00396E29">
        <w:rPr>
          <w:rFonts w:ascii="Arial" w:eastAsia="Times New Roman" w:hAnsi="Arial" w:cs="Arial"/>
          <w:b/>
          <w:color w:val="000000"/>
          <w:sz w:val="24"/>
          <w:szCs w:val="24"/>
          <w:lang w:eastAsia="en-IN"/>
        </w:rPr>
        <w:t>SECTION A</w:t>
      </w:r>
    </w:p>
    <w:p w:rsidR="00396E29" w:rsidRDefault="00D57F74" w:rsidP="00D57F74">
      <w:pPr>
        <w:shd w:val="clear" w:color="auto" w:fill="FFFFFF"/>
        <w:spacing w:after="0" w:line="240" w:lineRule="auto"/>
        <w:outlineLvl w:val="1"/>
        <w:rPr>
          <w:rFonts w:ascii="Arial" w:eastAsia="Times New Roman" w:hAnsi="Arial" w:cs="Arial"/>
          <w:b/>
          <w:color w:val="000000"/>
          <w:sz w:val="24"/>
          <w:szCs w:val="24"/>
          <w:lang w:eastAsia="en-IN"/>
        </w:rPr>
      </w:pPr>
      <w:r>
        <w:rPr>
          <w:rFonts w:ascii="Arial" w:eastAsia="Times New Roman" w:hAnsi="Arial" w:cs="Arial"/>
          <w:b/>
          <w:color w:val="000000"/>
          <w:sz w:val="24"/>
          <w:szCs w:val="24"/>
          <w:lang w:eastAsia="en-IN"/>
        </w:rPr>
        <w:t>Answer ANY</w:t>
      </w:r>
      <w:r w:rsidR="00396E29" w:rsidRPr="00396E29">
        <w:rPr>
          <w:rFonts w:ascii="Arial" w:eastAsia="Times New Roman" w:hAnsi="Arial" w:cs="Arial"/>
          <w:b/>
          <w:color w:val="000000"/>
          <w:sz w:val="24"/>
          <w:szCs w:val="24"/>
          <w:lang w:eastAsia="en-IN"/>
        </w:rPr>
        <w:t xml:space="preserve"> ONE of the </w:t>
      </w:r>
      <w:r>
        <w:rPr>
          <w:rFonts w:ascii="Arial" w:eastAsia="Times New Roman" w:hAnsi="Arial" w:cs="Arial"/>
          <w:b/>
          <w:color w:val="000000"/>
          <w:sz w:val="24"/>
          <w:szCs w:val="24"/>
          <w:lang w:eastAsia="en-IN"/>
        </w:rPr>
        <w:t>following:   (</w:t>
      </w:r>
      <w:r w:rsidR="00396E29" w:rsidRPr="00396E29">
        <w:rPr>
          <w:rFonts w:ascii="Arial" w:eastAsia="Times New Roman" w:hAnsi="Arial" w:cs="Arial"/>
          <w:b/>
          <w:color w:val="000000"/>
          <w:sz w:val="24"/>
          <w:szCs w:val="24"/>
          <w:lang w:eastAsia="en-IN"/>
        </w:rPr>
        <w:t>1x15=15)</w:t>
      </w:r>
    </w:p>
    <w:p w:rsidR="00396E29" w:rsidRPr="00D57F74" w:rsidRDefault="00D57F74" w:rsidP="00D57F74">
      <w:pPr>
        <w:pStyle w:val="ListParagraph"/>
        <w:numPr>
          <w:ilvl w:val="0"/>
          <w:numId w:val="1"/>
        </w:numPr>
        <w:shd w:val="clear" w:color="auto" w:fill="FFFFFF"/>
        <w:spacing w:after="0" w:line="240" w:lineRule="auto"/>
        <w:jc w:val="both"/>
        <w:outlineLvl w:val="1"/>
        <w:rPr>
          <w:rFonts w:ascii="Arial" w:eastAsia="Times New Roman" w:hAnsi="Arial" w:cs="Arial"/>
          <w:color w:val="000000"/>
          <w:lang w:eastAsia="en-IN"/>
        </w:rPr>
      </w:pPr>
      <w:r>
        <w:rPr>
          <w:rFonts w:ascii="Arial" w:eastAsia="Times New Roman" w:hAnsi="Arial" w:cs="Arial"/>
          <w:color w:val="000000"/>
          <w:lang w:eastAsia="en-IN"/>
        </w:rPr>
        <w:t xml:space="preserve">Review and explore the films, </w:t>
      </w:r>
      <w:r w:rsidR="00396E29" w:rsidRPr="00D57F74">
        <w:rPr>
          <w:rFonts w:ascii="Arial" w:eastAsia="Times New Roman" w:hAnsi="Arial" w:cs="Arial"/>
          <w:i/>
          <w:iCs/>
          <w:color w:val="000000"/>
          <w:lang w:eastAsia="en-IN"/>
        </w:rPr>
        <w:t>The</w:t>
      </w:r>
      <w:r w:rsidRPr="00D57F74">
        <w:rPr>
          <w:rFonts w:ascii="Arial" w:eastAsia="Times New Roman" w:hAnsi="Arial" w:cs="Arial"/>
          <w:i/>
          <w:iCs/>
          <w:color w:val="000000"/>
          <w:lang w:eastAsia="en-IN"/>
        </w:rPr>
        <w:t xml:space="preserve"> French Lieutenant’s Woman</w:t>
      </w:r>
      <w:r>
        <w:rPr>
          <w:rFonts w:ascii="Arial" w:eastAsia="Times New Roman" w:hAnsi="Arial" w:cs="Arial"/>
          <w:color w:val="000000"/>
          <w:lang w:eastAsia="en-IN"/>
        </w:rPr>
        <w:t xml:space="preserve"> and </w:t>
      </w:r>
      <w:r w:rsidRPr="00D57F74">
        <w:rPr>
          <w:rFonts w:ascii="Arial" w:eastAsia="Times New Roman" w:hAnsi="Arial" w:cs="Arial"/>
          <w:i/>
          <w:iCs/>
          <w:color w:val="000000"/>
          <w:lang w:eastAsia="en-IN"/>
        </w:rPr>
        <w:t>Possession</w:t>
      </w:r>
      <w:r w:rsidR="00396E29" w:rsidRPr="00D57F74">
        <w:rPr>
          <w:rFonts w:ascii="Arial" w:eastAsia="Times New Roman" w:hAnsi="Arial" w:cs="Arial"/>
          <w:i/>
          <w:iCs/>
          <w:color w:val="000000"/>
          <w:lang w:eastAsia="en-IN"/>
        </w:rPr>
        <w:t xml:space="preserve"> </w:t>
      </w:r>
      <w:r w:rsidR="00396E29" w:rsidRPr="00D57F74">
        <w:rPr>
          <w:rFonts w:ascii="Arial" w:eastAsia="Times New Roman" w:hAnsi="Arial" w:cs="Arial"/>
          <w:color w:val="000000"/>
          <w:lang w:eastAsia="en-IN"/>
        </w:rPr>
        <w:t xml:space="preserve">carefully for the contexts and formations they delineate. Which of the two do you resonate </w:t>
      </w:r>
      <w:r>
        <w:rPr>
          <w:rFonts w:ascii="Arial" w:eastAsia="Times New Roman" w:hAnsi="Arial" w:cs="Arial"/>
          <w:color w:val="000000"/>
          <w:lang w:eastAsia="en-IN"/>
        </w:rPr>
        <w:t xml:space="preserve">with </w:t>
      </w:r>
      <w:r w:rsidR="00396E29" w:rsidRPr="00D57F74">
        <w:rPr>
          <w:rFonts w:ascii="Arial" w:eastAsia="Times New Roman" w:hAnsi="Arial" w:cs="Arial"/>
          <w:color w:val="000000"/>
          <w:lang w:eastAsia="en-IN"/>
        </w:rPr>
        <w:t>and why? Provide suitable arguments for your response.</w:t>
      </w:r>
    </w:p>
    <w:p w:rsidR="00D17BFA" w:rsidRPr="00D57F74" w:rsidRDefault="006733A2" w:rsidP="00D57F74">
      <w:pPr>
        <w:pStyle w:val="ListParagraph"/>
        <w:numPr>
          <w:ilvl w:val="0"/>
          <w:numId w:val="1"/>
        </w:numPr>
        <w:shd w:val="clear" w:color="auto" w:fill="FFFFFF"/>
        <w:spacing w:before="240" w:after="0" w:line="240" w:lineRule="auto"/>
        <w:outlineLvl w:val="1"/>
        <w:rPr>
          <w:rFonts w:ascii="Arial" w:eastAsia="Times New Roman" w:hAnsi="Arial" w:cs="Arial"/>
          <w:color w:val="000000"/>
          <w:lang w:eastAsia="en-IN"/>
        </w:rPr>
      </w:pPr>
      <w:r w:rsidRPr="00D57F74">
        <w:rPr>
          <w:rFonts w:ascii="Arial" w:eastAsia="Times New Roman" w:hAnsi="Arial" w:cs="Arial"/>
          <w:color w:val="000000"/>
          <w:lang w:eastAsia="en-IN"/>
        </w:rPr>
        <w:t xml:space="preserve">Explore in detail the theatre </w:t>
      </w:r>
      <w:r w:rsidR="00D57F74">
        <w:rPr>
          <w:rFonts w:ascii="Arial" w:eastAsia="Times New Roman" w:hAnsi="Arial" w:cs="Arial"/>
          <w:color w:val="000000"/>
          <w:lang w:eastAsia="en-IN"/>
        </w:rPr>
        <w:t xml:space="preserve">of the absurd, using the play, </w:t>
      </w:r>
      <w:r w:rsidRPr="00D57F74">
        <w:rPr>
          <w:rFonts w:ascii="Arial" w:eastAsia="Times New Roman" w:hAnsi="Arial" w:cs="Arial"/>
          <w:i/>
          <w:iCs/>
          <w:color w:val="000000"/>
          <w:lang w:eastAsia="en-IN"/>
        </w:rPr>
        <w:t>Waiting for</w:t>
      </w:r>
      <w:r w:rsidRPr="00D57F74">
        <w:rPr>
          <w:rFonts w:ascii="Arial" w:eastAsia="Times New Roman" w:hAnsi="Arial" w:cs="Arial"/>
          <w:color w:val="000000"/>
          <w:lang w:eastAsia="en-IN"/>
        </w:rPr>
        <w:t xml:space="preserve"> </w:t>
      </w:r>
      <w:proofErr w:type="spellStart"/>
      <w:r w:rsidRPr="00D57F74">
        <w:rPr>
          <w:rFonts w:ascii="Arial" w:eastAsia="Times New Roman" w:hAnsi="Arial" w:cs="Arial"/>
          <w:i/>
          <w:iCs/>
          <w:color w:val="000000"/>
          <w:lang w:eastAsia="en-IN"/>
        </w:rPr>
        <w:t>Godot</w:t>
      </w:r>
      <w:proofErr w:type="spellEnd"/>
      <w:r w:rsidR="00D17BFA" w:rsidRPr="00D57F74">
        <w:rPr>
          <w:rFonts w:ascii="Arial" w:eastAsia="Times New Roman" w:hAnsi="Arial" w:cs="Arial"/>
          <w:color w:val="000000"/>
          <w:lang w:eastAsia="en-IN"/>
        </w:rPr>
        <w:t xml:space="preserve"> </w:t>
      </w:r>
      <w:r w:rsidRPr="00D57F74">
        <w:rPr>
          <w:rFonts w:ascii="Arial" w:eastAsia="Times New Roman" w:hAnsi="Arial" w:cs="Arial"/>
          <w:color w:val="000000"/>
          <w:lang w:eastAsia="en-IN"/>
        </w:rPr>
        <w:t>and comment on its significance to its time in history</w:t>
      </w:r>
      <w:r w:rsidR="00D57F74">
        <w:rPr>
          <w:rFonts w:ascii="Arial" w:eastAsia="Times New Roman" w:hAnsi="Arial" w:cs="Arial"/>
          <w:color w:val="000000"/>
          <w:lang w:eastAsia="en-IN"/>
        </w:rPr>
        <w:t>.</w:t>
      </w:r>
    </w:p>
    <w:p w:rsidR="00E74616" w:rsidRDefault="00E74616" w:rsidP="00D57F74">
      <w:pPr>
        <w:shd w:val="clear" w:color="auto" w:fill="FFFFFF"/>
        <w:spacing w:after="0" w:line="240" w:lineRule="auto"/>
        <w:jc w:val="center"/>
        <w:outlineLvl w:val="1"/>
        <w:rPr>
          <w:rFonts w:ascii="Arial" w:eastAsia="Times New Roman" w:hAnsi="Arial" w:cs="Arial"/>
          <w:b/>
          <w:color w:val="000000"/>
          <w:sz w:val="24"/>
          <w:szCs w:val="24"/>
          <w:lang w:eastAsia="en-IN"/>
        </w:rPr>
      </w:pPr>
    </w:p>
    <w:p w:rsidR="00D17BFA" w:rsidRPr="00396E29" w:rsidRDefault="00D17BFA" w:rsidP="00D57F74">
      <w:pPr>
        <w:shd w:val="clear" w:color="auto" w:fill="FFFFFF"/>
        <w:spacing w:after="0" w:line="240" w:lineRule="auto"/>
        <w:jc w:val="center"/>
        <w:outlineLvl w:val="1"/>
        <w:rPr>
          <w:rFonts w:ascii="Arial" w:eastAsia="Times New Roman" w:hAnsi="Arial" w:cs="Arial"/>
          <w:b/>
          <w:color w:val="000000"/>
          <w:sz w:val="24"/>
          <w:szCs w:val="24"/>
          <w:lang w:eastAsia="en-IN"/>
        </w:rPr>
      </w:pPr>
      <w:r>
        <w:rPr>
          <w:rFonts w:ascii="Arial" w:eastAsia="Times New Roman" w:hAnsi="Arial" w:cs="Arial"/>
          <w:b/>
          <w:color w:val="000000"/>
          <w:sz w:val="24"/>
          <w:szCs w:val="24"/>
          <w:lang w:eastAsia="en-IN"/>
        </w:rPr>
        <w:t>SECTION B</w:t>
      </w:r>
    </w:p>
    <w:p w:rsidR="00D17BFA" w:rsidRDefault="00D57F74" w:rsidP="00D57F74">
      <w:pPr>
        <w:shd w:val="clear" w:color="auto" w:fill="FFFFFF"/>
        <w:spacing w:after="0" w:line="240" w:lineRule="auto"/>
        <w:outlineLvl w:val="1"/>
        <w:rPr>
          <w:rFonts w:ascii="Arial" w:eastAsia="Times New Roman" w:hAnsi="Arial" w:cs="Arial"/>
          <w:b/>
          <w:color w:val="000000"/>
          <w:sz w:val="24"/>
          <w:szCs w:val="24"/>
          <w:lang w:eastAsia="en-IN"/>
        </w:rPr>
      </w:pPr>
      <w:r>
        <w:rPr>
          <w:rFonts w:ascii="Arial" w:eastAsia="Times New Roman" w:hAnsi="Arial" w:cs="Arial"/>
          <w:b/>
          <w:color w:val="000000"/>
          <w:sz w:val="24"/>
          <w:szCs w:val="24"/>
          <w:lang w:eastAsia="en-IN"/>
        </w:rPr>
        <w:t>Answer ANY</w:t>
      </w:r>
      <w:r w:rsidR="00D17BFA" w:rsidRPr="00396E29">
        <w:rPr>
          <w:rFonts w:ascii="Arial" w:eastAsia="Times New Roman" w:hAnsi="Arial" w:cs="Arial"/>
          <w:b/>
          <w:color w:val="000000"/>
          <w:sz w:val="24"/>
          <w:szCs w:val="24"/>
          <w:lang w:eastAsia="en-IN"/>
        </w:rPr>
        <w:t xml:space="preserve"> </w:t>
      </w:r>
      <w:r>
        <w:rPr>
          <w:rFonts w:ascii="Arial" w:eastAsia="Times New Roman" w:hAnsi="Arial" w:cs="Arial"/>
          <w:b/>
          <w:color w:val="000000"/>
          <w:sz w:val="24"/>
          <w:szCs w:val="24"/>
          <w:lang w:eastAsia="en-IN"/>
        </w:rPr>
        <w:t xml:space="preserve">THREE of the following:   </w:t>
      </w:r>
      <w:r w:rsidR="00D17BFA">
        <w:rPr>
          <w:rFonts w:ascii="Arial" w:eastAsia="Times New Roman" w:hAnsi="Arial" w:cs="Arial"/>
          <w:b/>
          <w:color w:val="000000"/>
          <w:sz w:val="24"/>
          <w:szCs w:val="24"/>
          <w:lang w:eastAsia="en-IN"/>
        </w:rPr>
        <w:t>(3x15=4</w:t>
      </w:r>
      <w:r w:rsidR="00D17BFA" w:rsidRPr="00396E29">
        <w:rPr>
          <w:rFonts w:ascii="Arial" w:eastAsia="Times New Roman" w:hAnsi="Arial" w:cs="Arial"/>
          <w:b/>
          <w:color w:val="000000"/>
          <w:sz w:val="24"/>
          <w:szCs w:val="24"/>
          <w:lang w:eastAsia="en-IN"/>
        </w:rPr>
        <w:t>5)</w:t>
      </w:r>
    </w:p>
    <w:p w:rsidR="00D17BFA" w:rsidRPr="00D57F74" w:rsidRDefault="00D17BFA" w:rsidP="00D57F74">
      <w:pPr>
        <w:pStyle w:val="ListParagraph"/>
        <w:numPr>
          <w:ilvl w:val="0"/>
          <w:numId w:val="1"/>
        </w:numPr>
        <w:shd w:val="clear" w:color="auto" w:fill="FFFFFF"/>
        <w:spacing w:after="0" w:line="240" w:lineRule="auto"/>
        <w:jc w:val="both"/>
        <w:outlineLvl w:val="1"/>
        <w:rPr>
          <w:rFonts w:ascii="Arial" w:eastAsia="Times New Roman" w:hAnsi="Arial" w:cs="Arial"/>
          <w:color w:val="000000"/>
          <w:lang w:eastAsia="en-IN"/>
        </w:rPr>
      </w:pPr>
      <w:r w:rsidRPr="00D57F74">
        <w:rPr>
          <w:rFonts w:ascii="Arial" w:eastAsia="Times New Roman" w:hAnsi="Arial" w:cs="Arial"/>
          <w:color w:val="000000"/>
          <w:lang w:eastAsia="en-IN"/>
        </w:rPr>
        <w:t xml:space="preserve">Show how the War poets, Owen, Sassoon and Brooke, depict the trauma and </w:t>
      </w:r>
      <w:proofErr w:type="gramStart"/>
      <w:r w:rsidRPr="00D57F74">
        <w:rPr>
          <w:rFonts w:ascii="Arial" w:eastAsia="Times New Roman" w:hAnsi="Arial" w:cs="Arial"/>
          <w:color w:val="000000"/>
          <w:lang w:eastAsia="en-IN"/>
        </w:rPr>
        <w:t>violence</w:t>
      </w:r>
      <w:proofErr w:type="gramEnd"/>
      <w:r w:rsidRPr="00D57F74">
        <w:rPr>
          <w:rFonts w:ascii="Arial" w:eastAsia="Times New Roman" w:hAnsi="Arial" w:cs="Arial"/>
          <w:color w:val="000000"/>
          <w:lang w:eastAsia="en-IN"/>
        </w:rPr>
        <w:t xml:space="preserve"> of War. Comment also on their sense of heroes and heroism</w:t>
      </w:r>
      <w:r w:rsidR="00D57F74">
        <w:rPr>
          <w:rFonts w:ascii="Arial" w:eastAsia="Times New Roman" w:hAnsi="Arial" w:cs="Arial"/>
          <w:color w:val="000000"/>
          <w:lang w:eastAsia="en-IN"/>
        </w:rPr>
        <w:t>.</w:t>
      </w:r>
    </w:p>
    <w:p w:rsidR="00FB2EFC" w:rsidRPr="00D57F74" w:rsidRDefault="00D17BFA" w:rsidP="00D57F74">
      <w:pPr>
        <w:pStyle w:val="ListParagraph"/>
        <w:numPr>
          <w:ilvl w:val="0"/>
          <w:numId w:val="1"/>
        </w:numPr>
        <w:shd w:val="clear" w:color="auto" w:fill="FFFFFF"/>
        <w:spacing w:before="240" w:after="0" w:line="240" w:lineRule="auto"/>
        <w:jc w:val="both"/>
        <w:outlineLvl w:val="1"/>
        <w:rPr>
          <w:rFonts w:ascii="Arial" w:eastAsia="Times New Roman" w:hAnsi="Arial" w:cs="Arial"/>
          <w:color w:val="000000"/>
          <w:lang w:eastAsia="en-IN"/>
        </w:rPr>
      </w:pPr>
      <w:r w:rsidRPr="00D57F74">
        <w:rPr>
          <w:rFonts w:ascii="Arial" w:eastAsia="Times New Roman" w:hAnsi="Arial" w:cs="Arial"/>
          <w:color w:val="000000"/>
          <w:lang w:eastAsia="en-IN"/>
        </w:rPr>
        <w:t>Show how Winston Churchill’s speech is different from the general critique of war and its violence. Do you agree with his perspective of War? Provide suitable arguments for your response</w:t>
      </w:r>
      <w:r w:rsidR="00D57F74">
        <w:rPr>
          <w:rFonts w:ascii="Arial" w:eastAsia="Times New Roman" w:hAnsi="Arial" w:cs="Arial"/>
          <w:color w:val="000000"/>
          <w:lang w:eastAsia="en-IN"/>
        </w:rPr>
        <w:t>.</w:t>
      </w:r>
    </w:p>
    <w:p w:rsidR="00D17BFA" w:rsidRPr="00D57F74" w:rsidRDefault="00FB2EFC" w:rsidP="00D57F74">
      <w:pPr>
        <w:pStyle w:val="ListParagraph"/>
        <w:numPr>
          <w:ilvl w:val="0"/>
          <w:numId w:val="1"/>
        </w:numPr>
        <w:shd w:val="clear" w:color="auto" w:fill="FFFFFF"/>
        <w:spacing w:before="240" w:after="0" w:line="240" w:lineRule="auto"/>
        <w:jc w:val="both"/>
        <w:outlineLvl w:val="1"/>
        <w:rPr>
          <w:rFonts w:ascii="Arial" w:eastAsia="Times New Roman" w:hAnsi="Arial" w:cs="Arial"/>
          <w:color w:val="000000"/>
          <w:lang w:eastAsia="en-IN"/>
        </w:rPr>
      </w:pPr>
      <w:r w:rsidRPr="00D57F74">
        <w:rPr>
          <w:rFonts w:ascii="Arial" w:eastAsia="Times New Roman" w:hAnsi="Arial" w:cs="Arial"/>
          <w:color w:val="000000"/>
          <w:lang w:eastAsia="en-IN"/>
        </w:rPr>
        <w:t>E</w:t>
      </w:r>
      <w:r w:rsidR="004B26F2" w:rsidRPr="00D57F74">
        <w:rPr>
          <w:rFonts w:ascii="Arial" w:eastAsia="Times New Roman" w:hAnsi="Arial" w:cs="Arial"/>
          <w:color w:val="000000"/>
          <w:lang w:eastAsia="en-IN"/>
        </w:rPr>
        <w:t>xplain the difference between the poetry of Seamus Heaney and Avery Taylor. Do you think that each of them comment on current culture and its context? Provide suitable arguments for your response.</w:t>
      </w:r>
    </w:p>
    <w:p w:rsidR="004B26F2" w:rsidRPr="00D57F74" w:rsidRDefault="004B26F2" w:rsidP="00D57F74">
      <w:pPr>
        <w:pStyle w:val="ListParagraph"/>
        <w:numPr>
          <w:ilvl w:val="0"/>
          <w:numId w:val="1"/>
        </w:numPr>
        <w:shd w:val="clear" w:color="auto" w:fill="FFFFFF"/>
        <w:spacing w:before="240" w:after="0" w:line="240" w:lineRule="auto"/>
        <w:jc w:val="both"/>
        <w:outlineLvl w:val="1"/>
        <w:rPr>
          <w:rFonts w:ascii="Arial" w:eastAsia="Times New Roman" w:hAnsi="Arial" w:cs="Arial"/>
          <w:color w:val="000000"/>
          <w:lang w:eastAsia="en-IN"/>
        </w:rPr>
      </w:pPr>
      <w:r w:rsidRPr="00D57F74">
        <w:rPr>
          <w:rFonts w:ascii="Arial" w:eastAsia="Times New Roman" w:hAnsi="Arial" w:cs="Arial"/>
          <w:color w:val="000000"/>
          <w:lang w:eastAsia="en-IN"/>
        </w:rPr>
        <w:t>Explore the thematic pattern of John Osborne</w:t>
      </w:r>
      <w:r w:rsidR="00E40B9C">
        <w:rPr>
          <w:rFonts w:ascii="Arial" w:eastAsia="Times New Roman" w:hAnsi="Arial" w:cs="Arial"/>
          <w:color w:val="000000"/>
          <w:lang w:eastAsia="en-IN"/>
        </w:rPr>
        <w:t xml:space="preserve">’s </w:t>
      </w:r>
      <w:r w:rsidR="00E40B9C" w:rsidRPr="00E40B9C">
        <w:rPr>
          <w:rFonts w:ascii="Arial" w:eastAsia="Times New Roman" w:hAnsi="Arial" w:cs="Arial"/>
          <w:i/>
          <w:iCs/>
          <w:color w:val="000000"/>
          <w:lang w:eastAsia="en-IN"/>
        </w:rPr>
        <w:t>Look back in Anger</w:t>
      </w:r>
      <w:r w:rsidRPr="00D57F74">
        <w:rPr>
          <w:rFonts w:ascii="Arial" w:eastAsia="Times New Roman" w:hAnsi="Arial" w:cs="Arial"/>
          <w:color w:val="000000"/>
          <w:lang w:eastAsia="en-IN"/>
        </w:rPr>
        <w:t xml:space="preserve"> and explain why Osborne’s play is said to belong to “the angry young man” tradition. Substantiate suitably</w:t>
      </w:r>
      <w:r w:rsidR="00E40B9C">
        <w:rPr>
          <w:rFonts w:ascii="Arial" w:eastAsia="Times New Roman" w:hAnsi="Arial" w:cs="Arial"/>
          <w:color w:val="000000"/>
          <w:lang w:eastAsia="en-IN"/>
        </w:rPr>
        <w:t>.</w:t>
      </w:r>
    </w:p>
    <w:p w:rsidR="007D6677" w:rsidRPr="00D57F74" w:rsidRDefault="004B26F2" w:rsidP="00D57F74">
      <w:pPr>
        <w:pStyle w:val="ListParagraph"/>
        <w:numPr>
          <w:ilvl w:val="0"/>
          <w:numId w:val="1"/>
        </w:numPr>
        <w:shd w:val="clear" w:color="auto" w:fill="FFFFFF"/>
        <w:spacing w:before="240" w:after="0" w:line="240" w:lineRule="auto"/>
        <w:jc w:val="both"/>
        <w:outlineLvl w:val="1"/>
        <w:rPr>
          <w:rFonts w:ascii="Arial" w:eastAsia="Times New Roman" w:hAnsi="Arial" w:cs="Arial"/>
          <w:color w:val="000000"/>
          <w:lang w:eastAsia="en-IN"/>
        </w:rPr>
      </w:pPr>
      <w:r w:rsidRPr="00D57F74">
        <w:rPr>
          <w:rFonts w:ascii="Arial" w:eastAsia="Times New Roman" w:hAnsi="Arial" w:cs="Arial"/>
          <w:color w:val="000000"/>
          <w:lang w:eastAsia="en-IN"/>
        </w:rPr>
        <w:t xml:space="preserve">Analyse travel writing and its relation to imperialism and colonialism. Using the </w:t>
      </w:r>
      <w:r w:rsidR="00E74616" w:rsidRPr="00D57F74">
        <w:rPr>
          <w:rFonts w:ascii="Arial" w:eastAsia="Times New Roman" w:hAnsi="Arial" w:cs="Arial"/>
          <w:color w:val="000000"/>
          <w:lang w:eastAsia="en-IN"/>
        </w:rPr>
        <w:t>texts,</w:t>
      </w:r>
      <w:r w:rsidRPr="00D57F74">
        <w:rPr>
          <w:rFonts w:ascii="Arial" w:eastAsia="Times New Roman" w:hAnsi="Arial" w:cs="Arial"/>
          <w:color w:val="000000"/>
          <w:lang w:eastAsia="en-IN"/>
        </w:rPr>
        <w:t xml:space="preserve"> </w:t>
      </w:r>
      <w:r w:rsidR="00E74616" w:rsidRPr="00D57F74">
        <w:rPr>
          <w:rFonts w:ascii="Arial" w:eastAsia="Times New Roman" w:hAnsi="Arial" w:cs="Arial"/>
          <w:color w:val="000000"/>
          <w:lang w:eastAsia="en-IN"/>
        </w:rPr>
        <w:t>you read on this course, explain your understanding of the relationship.</w:t>
      </w:r>
    </w:p>
    <w:p w:rsidR="007D6677" w:rsidRDefault="007D6677" w:rsidP="00D57F74">
      <w:pPr>
        <w:shd w:val="clear" w:color="auto" w:fill="FFFFFF"/>
        <w:spacing w:after="0" w:line="240" w:lineRule="auto"/>
        <w:jc w:val="center"/>
        <w:outlineLvl w:val="1"/>
        <w:rPr>
          <w:rFonts w:ascii="Arial" w:eastAsia="Times New Roman" w:hAnsi="Arial" w:cs="Arial"/>
          <w:b/>
          <w:color w:val="000000"/>
          <w:sz w:val="24"/>
          <w:szCs w:val="24"/>
          <w:lang w:eastAsia="en-IN"/>
        </w:rPr>
      </w:pPr>
    </w:p>
    <w:p w:rsidR="007D6677" w:rsidRPr="00396E29" w:rsidRDefault="007D6677" w:rsidP="00D57F74">
      <w:pPr>
        <w:shd w:val="clear" w:color="auto" w:fill="FFFFFF"/>
        <w:spacing w:after="0" w:line="240" w:lineRule="auto"/>
        <w:jc w:val="center"/>
        <w:outlineLvl w:val="1"/>
        <w:rPr>
          <w:rFonts w:ascii="Arial" w:eastAsia="Times New Roman" w:hAnsi="Arial" w:cs="Arial"/>
          <w:b/>
          <w:color w:val="000000"/>
          <w:sz w:val="24"/>
          <w:szCs w:val="24"/>
          <w:lang w:eastAsia="en-IN"/>
        </w:rPr>
      </w:pPr>
      <w:r>
        <w:rPr>
          <w:rFonts w:ascii="Arial" w:eastAsia="Times New Roman" w:hAnsi="Arial" w:cs="Arial"/>
          <w:b/>
          <w:color w:val="000000"/>
          <w:sz w:val="24"/>
          <w:szCs w:val="24"/>
          <w:lang w:eastAsia="en-IN"/>
        </w:rPr>
        <w:t>SECTION C</w:t>
      </w:r>
    </w:p>
    <w:p w:rsidR="007D6677" w:rsidRDefault="00E40B9C" w:rsidP="00D57F74">
      <w:pPr>
        <w:shd w:val="clear" w:color="auto" w:fill="FFFFFF"/>
        <w:spacing w:after="0" w:line="240" w:lineRule="auto"/>
        <w:outlineLvl w:val="1"/>
        <w:rPr>
          <w:rFonts w:ascii="Arial" w:eastAsia="Times New Roman" w:hAnsi="Arial" w:cs="Arial"/>
          <w:b/>
          <w:color w:val="000000"/>
          <w:sz w:val="24"/>
          <w:szCs w:val="24"/>
          <w:lang w:eastAsia="en-IN"/>
        </w:rPr>
      </w:pPr>
      <w:r>
        <w:rPr>
          <w:rFonts w:ascii="Arial" w:eastAsia="Times New Roman" w:hAnsi="Arial" w:cs="Arial"/>
          <w:b/>
          <w:color w:val="000000"/>
          <w:sz w:val="24"/>
          <w:szCs w:val="24"/>
          <w:lang w:eastAsia="en-IN"/>
        </w:rPr>
        <w:t>Write a short essay on ANY</w:t>
      </w:r>
      <w:r w:rsidR="007D6677">
        <w:rPr>
          <w:rFonts w:ascii="Arial" w:eastAsia="Times New Roman" w:hAnsi="Arial" w:cs="Arial"/>
          <w:b/>
          <w:color w:val="000000"/>
          <w:sz w:val="24"/>
          <w:szCs w:val="24"/>
          <w:lang w:eastAsia="en-IN"/>
        </w:rPr>
        <w:t xml:space="preserve"> ONE of the </w:t>
      </w:r>
      <w:r w:rsidR="00565FF1">
        <w:rPr>
          <w:rFonts w:ascii="Arial" w:eastAsia="Times New Roman" w:hAnsi="Arial" w:cs="Arial"/>
          <w:b/>
          <w:color w:val="000000"/>
          <w:sz w:val="24"/>
          <w:szCs w:val="24"/>
          <w:lang w:eastAsia="en-IN"/>
        </w:rPr>
        <w:t>following:</w:t>
      </w:r>
      <w:r>
        <w:rPr>
          <w:rFonts w:ascii="Arial" w:eastAsia="Times New Roman" w:hAnsi="Arial" w:cs="Arial"/>
          <w:b/>
          <w:color w:val="000000"/>
          <w:sz w:val="24"/>
          <w:szCs w:val="24"/>
          <w:lang w:eastAsia="en-IN"/>
        </w:rPr>
        <w:t xml:space="preserve">   </w:t>
      </w:r>
      <w:r w:rsidR="007D6677">
        <w:rPr>
          <w:rFonts w:ascii="Arial" w:eastAsia="Times New Roman" w:hAnsi="Arial" w:cs="Arial"/>
          <w:b/>
          <w:color w:val="000000"/>
          <w:sz w:val="24"/>
          <w:szCs w:val="24"/>
          <w:lang w:eastAsia="en-IN"/>
        </w:rPr>
        <w:t>(1x10=10</w:t>
      </w:r>
      <w:r w:rsidR="007D6677" w:rsidRPr="00396E29">
        <w:rPr>
          <w:rFonts w:ascii="Arial" w:eastAsia="Times New Roman" w:hAnsi="Arial" w:cs="Arial"/>
          <w:b/>
          <w:color w:val="000000"/>
          <w:sz w:val="24"/>
          <w:szCs w:val="24"/>
          <w:lang w:eastAsia="en-IN"/>
        </w:rPr>
        <w:t>)</w:t>
      </w:r>
    </w:p>
    <w:p w:rsidR="007D6677" w:rsidRPr="00D57F74" w:rsidRDefault="007D6677" w:rsidP="00D57F74">
      <w:pPr>
        <w:pStyle w:val="ListParagraph"/>
        <w:numPr>
          <w:ilvl w:val="0"/>
          <w:numId w:val="1"/>
        </w:numPr>
        <w:shd w:val="clear" w:color="auto" w:fill="FFFFFF"/>
        <w:spacing w:after="0" w:line="240" w:lineRule="auto"/>
        <w:outlineLvl w:val="1"/>
        <w:rPr>
          <w:rFonts w:ascii="Arial" w:eastAsia="Times New Roman" w:hAnsi="Arial" w:cs="Arial"/>
          <w:color w:val="000000"/>
          <w:lang w:eastAsia="en-IN"/>
        </w:rPr>
      </w:pPr>
      <w:r w:rsidRPr="00D57F74">
        <w:rPr>
          <w:rFonts w:ascii="Arial" w:eastAsia="Times New Roman" w:hAnsi="Arial" w:cs="Arial"/>
          <w:color w:val="000000"/>
          <w:lang w:eastAsia="en-IN"/>
        </w:rPr>
        <w:t>Agein</w:t>
      </w:r>
      <w:r w:rsidR="00E40B9C">
        <w:rPr>
          <w:rFonts w:ascii="Arial" w:eastAsia="Times New Roman" w:hAnsi="Arial" w:cs="Arial"/>
          <w:color w:val="000000"/>
          <w:lang w:eastAsia="en-IN"/>
        </w:rPr>
        <w:t xml:space="preserve">g and Memory in Julian Barnes’ </w:t>
      </w:r>
      <w:r w:rsidRPr="00E40B9C">
        <w:rPr>
          <w:rFonts w:ascii="Arial" w:eastAsia="Times New Roman" w:hAnsi="Arial" w:cs="Arial"/>
          <w:i/>
          <w:iCs/>
          <w:color w:val="000000"/>
          <w:lang w:eastAsia="en-IN"/>
        </w:rPr>
        <w:t>The Sense of an Ending</w:t>
      </w:r>
    </w:p>
    <w:p w:rsidR="00565FF1" w:rsidRPr="00D57F74" w:rsidRDefault="00E40B9C" w:rsidP="00D57F74">
      <w:pPr>
        <w:pStyle w:val="ListParagraph"/>
        <w:numPr>
          <w:ilvl w:val="0"/>
          <w:numId w:val="1"/>
        </w:numPr>
        <w:shd w:val="clear" w:color="auto" w:fill="FFFFFF"/>
        <w:spacing w:after="0" w:line="240" w:lineRule="auto"/>
        <w:outlineLvl w:val="1"/>
        <w:rPr>
          <w:rFonts w:ascii="Arial" w:eastAsia="Times New Roman" w:hAnsi="Arial" w:cs="Arial"/>
          <w:color w:val="000000"/>
          <w:lang w:eastAsia="en-IN"/>
        </w:rPr>
      </w:pPr>
      <w:r>
        <w:rPr>
          <w:rFonts w:ascii="Arial" w:eastAsia="Times New Roman" w:hAnsi="Arial" w:cs="Arial"/>
          <w:color w:val="000000"/>
          <w:lang w:eastAsia="en-IN"/>
        </w:rPr>
        <w:t>Death in ‘Hawk Roosting’</w:t>
      </w:r>
    </w:p>
    <w:p w:rsidR="004B26F2" w:rsidRPr="00D57F74" w:rsidRDefault="004B26F2" w:rsidP="00D57F74">
      <w:pPr>
        <w:shd w:val="clear" w:color="auto" w:fill="FFFFFF"/>
        <w:spacing w:before="240" w:after="0" w:line="240" w:lineRule="auto"/>
        <w:ind w:left="360"/>
        <w:jc w:val="both"/>
        <w:outlineLvl w:val="1"/>
        <w:rPr>
          <w:rFonts w:ascii="Arial" w:eastAsia="Times New Roman" w:hAnsi="Arial" w:cs="Arial"/>
          <w:color w:val="000000"/>
          <w:lang w:eastAsia="en-IN"/>
        </w:rPr>
      </w:pPr>
      <w:r w:rsidRPr="00D57F74">
        <w:rPr>
          <w:rFonts w:ascii="Arial" w:eastAsia="Times New Roman" w:hAnsi="Arial" w:cs="Arial"/>
          <w:color w:val="000000"/>
          <w:lang w:eastAsia="en-IN"/>
        </w:rPr>
        <w:t xml:space="preserve">   </w:t>
      </w:r>
    </w:p>
    <w:p w:rsidR="00396E29" w:rsidRPr="00396E29" w:rsidRDefault="006733A2" w:rsidP="00D57F74">
      <w:pPr>
        <w:pStyle w:val="ListParagraph"/>
        <w:shd w:val="clear" w:color="auto" w:fill="FFFFFF"/>
        <w:spacing w:before="240" w:after="0" w:line="240" w:lineRule="auto"/>
        <w:jc w:val="both"/>
        <w:outlineLvl w:val="1"/>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 xml:space="preserve"> </w:t>
      </w:r>
    </w:p>
    <w:p w:rsidR="004E28EC" w:rsidRDefault="00587C26" w:rsidP="00D57F74">
      <w:pPr>
        <w:spacing w:line="240" w:lineRule="auto"/>
      </w:pPr>
      <w:bookmarkStart w:id="0" w:name="_GoBack"/>
      <w:bookmarkEnd w:id="0"/>
    </w:p>
    <w:sectPr w:rsidR="004E28EC" w:rsidSect="00FB2E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C26" w:rsidRDefault="00587C26" w:rsidP="00577EEA">
      <w:pPr>
        <w:spacing w:after="0" w:line="240" w:lineRule="auto"/>
      </w:pPr>
      <w:r>
        <w:separator/>
      </w:r>
    </w:p>
  </w:endnote>
  <w:endnote w:type="continuationSeparator" w:id="0">
    <w:p w:rsidR="00587C26" w:rsidRDefault="00587C26" w:rsidP="0057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EEA" w:rsidRDefault="00577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EEA" w:rsidRDefault="00577EEA" w:rsidP="00577EEA">
    <w:pPr>
      <w:pStyle w:val="Footer"/>
      <w:jc w:val="right"/>
    </w:pPr>
    <w:r w:rsidRPr="00577EEA">
      <w:rPr>
        <w:highlight w:val="yellow"/>
      </w:rPr>
      <w:t>EN-8114-A-18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EEA" w:rsidRDefault="00577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C26" w:rsidRDefault="00587C26" w:rsidP="00577EEA">
      <w:pPr>
        <w:spacing w:after="0" w:line="240" w:lineRule="auto"/>
      </w:pPr>
      <w:r>
        <w:separator/>
      </w:r>
    </w:p>
  </w:footnote>
  <w:footnote w:type="continuationSeparator" w:id="0">
    <w:p w:rsidR="00587C26" w:rsidRDefault="00587C26" w:rsidP="00577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EEA" w:rsidRDefault="00577E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6157"/>
      <w:docPartObj>
        <w:docPartGallery w:val="Watermarks"/>
        <w:docPartUnique/>
      </w:docPartObj>
    </w:sdtPr>
    <w:sdtEndPr/>
    <w:sdtContent>
      <w:p w:rsidR="00577EEA" w:rsidRDefault="00587C2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2"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EEA" w:rsidRDefault="00577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D5160"/>
    <w:multiLevelType w:val="hybridMultilevel"/>
    <w:tmpl w:val="C870F05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D2EC7"/>
    <w:rsid w:val="00160173"/>
    <w:rsid w:val="001D2EC7"/>
    <w:rsid w:val="00381B89"/>
    <w:rsid w:val="00396E29"/>
    <w:rsid w:val="003C2A6F"/>
    <w:rsid w:val="004B26F2"/>
    <w:rsid w:val="00565FF1"/>
    <w:rsid w:val="00577EEA"/>
    <w:rsid w:val="00587C26"/>
    <w:rsid w:val="006733A2"/>
    <w:rsid w:val="007D06E9"/>
    <w:rsid w:val="007D6677"/>
    <w:rsid w:val="00A42E60"/>
    <w:rsid w:val="00BD20F0"/>
    <w:rsid w:val="00D17BFA"/>
    <w:rsid w:val="00D250FF"/>
    <w:rsid w:val="00D517BA"/>
    <w:rsid w:val="00D53B83"/>
    <w:rsid w:val="00D57F74"/>
    <w:rsid w:val="00E40B9C"/>
    <w:rsid w:val="00E74616"/>
    <w:rsid w:val="00EF5D19"/>
    <w:rsid w:val="00FB27E1"/>
    <w:rsid w:val="00FB2E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F1FFB9B-4660-478F-8620-F055DCE0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E29"/>
    <w:pPr>
      <w:ind w:left="720"/>
      <w:contextualSpacing/>
    </w:pPr>
  </w:style>
  <w:style w:type="paragraph" w:styleId="Header">
    <w:name w:val="header"/>
    <w:basedOn w:val="Normal"/>
    <w:link w:val="HeaderChar"/>
    <w:uiPriority w:val="99"/>
    <w:semiHidden/>
    <w:unhideWhenUsed/>
    <w:rsid w:val="00577E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7EEA"/>
  </w:style>
  <w:style w:type="paragraph" w:styleId="Footer">
    <w:name w:val="footer"/>
    <w:basedOn w:val="Normal"/>
    <w:link w:val="FooterChar"/>
    <w:uiPriority w:val="99"/>
    <w:semiHidden/>
    <w:unhideWhenUsed/>
    <w:rsid w:val="00577E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dc:creator>
  <cp:keywords/>
  <dc:description/>
  <cp:lastModifiedBy>LIBDL-13</cp:lastModifiedBy>
  <cp:revision>13</cp:revision>
  <cp:lastPrinted>2018-04-04T06:21:00Z</cp:lastPrinted>
  <dcterms:created xsi:type="dcterms:W3CDTF">2018-03-27T18:44:00Z</dcterms:created>
  <dcterms:modified xsi:type="dcterms:W3CDTF">2022-06-06T10:17:00Z</dcterms:modified>
</cp:coreProperties>
</file>