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A09" w:rsidRDefault="00EA3A09" w:rsidP="00EA3A09">
      <w:pPr>
        <w:rPr>
          <w:rFonts w:ascii="Arial" w:hAnsi="Arial" w:cs="Arial"/>
          <w:b/>
          <w:bCs/>
        </w:rPr>
      </w:pPr>
    </w:p>
    <w:p w:rsidR="00EA3A09" w:rsidRDefault="00714D71" w:rsidP="00EA3A09">
      <w:pPr>
        <w:rPr>
          <w:rFonts w:ascii="Arial" w:hAnsi="Arial" w:cs="Arial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60288">
            <v:textbox style="mso-next-textbox:#_x0000_s1026">
              <w:txbxContent>
                <w:p w:rsidR="00EA3A09" w:rsidRDefault="00EA3A09" w:rsidP="00EA3A09">
                  <w:proofErr w:type="gramStart"/>
                  <w:r>
                    <w:t>Registered  Number</w:t>
                  </w:r>
                  <w:proofErr w:type="gramEnd"/>
                  <w:r>
                    <w:t>:</w:t>
                  </w:r>
                </w:p>
                <w:p w:rsidR="00EA3A09" w:rsidRDefault="00EA3A09" w:rsidP="00EA3A09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23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(9 AM)</w:t>
                  </w:r>
                </w:p>
              </w:txbxContent>
            </v:textbox>
          </v:shape>
        </w:pict>
      </w:r>
      <w:r w:rsidR="00EA3A09">
        <w:rPr>
          <w:rFonts w:ascii="Arial" w:hAnsi="Arial" w:cs="Arial"/>
          <w:b/>
          <w:noProof/>
          <w:lang w:eastAsia="en-IN"/>
        </w:rPr>
        <w:drawing>
          <wp:inline distT="0" distB="0" distL="0" distR="0">
            <wp:extent cx="762000" cy="781050"/>
            <wp:effectExtent l="19050" t="0" r="0" b="0"/>
            <wp:docPr id="5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A09" w:rsidRDefault="00EA3A09" w:rsidP="00EA3A0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42615F" w:rsidRPr="00AC641A" w:rsidRDefault="0042615F" w:rsidP="0042615F">
      <w:pPr>
        <w:spacing w:after="0"/>
        <w:jc w:val="center"/>
        <w:rPr>
          <w:rFonts w:ascii="Arial" w:hAnsi="Arial" w:cs="Arial"/>
          <w:sz w:val="24"/>
        </w:rPr>
      </w:pPr>
      <w:r w:rsidRPr="00AC641A">
        <w:rPr>
          <w:rFonts w:ascii="Arial" w:hAnsi="Arial" w:cs="Arial"/>
          <w:sz w:val="24"/>
        </w:rPr>
        <w:t>B.Sc. CHEMISTRY – IV SEMESTER</w:t>
      </w:r>
    </w:p>
    <w:p w:rsidR="0042615F" w:rsidRPr="00AC641A" w:rsidRDefault="0042615F" w:rsidP="0042615F">
      <w:pPr>
        <w:spacing w:after="0"/>
        <w:jc w:val="center"/>
        <w:rPr>
          <w:rFonts w:ascii="Arial" w:hAnsi="Arial" w:cs="Arial"/>
          <w:sz w:val="24"/>
        </w:rPr>
      </w:pPr>
      <w:r w:rsidRPr="00AC641A">
        <w:rPr>
          <w:rFonts w:ascii="Arial" w:hAnsi="Arial" w:cs="Arial"/>
          <w:sz w:val="24"/>
        </w:rPr>
        <w:t>SEMESTER EXAMINATION – April 2018</w:t>
      </w:r>
    </w:p>
    <w:p w:rsidR="0042615F" w:rsidRDefault="0042615F" w:rsidP="0042615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bookmarkStart w:id="0" w:name="_GoBack"/>
      <w:r w:rsidRPr="00AC641A">
        <w:rPr>
          <w:rFonts w:ascii="Arial" w:hAnsi="Arial" w:cs="Arial"/>
          <w:b/>
          <w:sz w:val="24"/>
          <w:u w:val="single"/>
        </w:rPr>
        <w:t xml:space="preserve">CH 415: </w:t>
      </w:r>
      <w:r w:rsidR="005B35C7" w:rsidRPr="00AC641A">
        <w:rPr>
          <w:rFonts w:ascii="Arial" w:hAnsi="Arial" w:cs="Arial"/>
          <w:b/>
          <w:sz w:val="24"/>
          <w:u w:val="single"/>
        </w:rPr>
        <w:t>Chemistry</w:t>
      </w:r>
    </w:p>
    <w:bookmarkEnd w:id="0"/>
    <w:p w:rsidR="0041267C" w:rsidRDefault="0041267C" w:rsidP="0041267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41267C" w:rsidRDefault="0041267C" w:rsidP="0041267C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41267C" w:rsidRDefault="0041267C" w:rsidP="0041267C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42615F" w:rsidRPr="00AC641A" w:rsidRDefault="0042615F" w:rsidP="0042615F">
      <w:pPr>
        <w:spacing w:after="0"/>
        <w:jc w:val="center"/>
        <w:rPr>
          <w:rFonts w:ascii="Arial" w:hAnsi="Arial" w:cs="Arial"/>
          <w:sz w:val="24"/>
        </w:rPr>
      </w:pPr>
    </w:p>
    <w:p w:rsidR="0042615F" w:rsidRPr="00AC641A" w:rsidRDefault="0042615F">
      <w:pPr>
        <w:rPr>
          <w:rFonts w:ascii="Arial" w:hAnsi="Arial" w:cs="Arial"/>
          <w:b/>
        </w:rPr>
      </w:pPr>
      <w:r w:rsidRPr="00AC641A">
        <w:rPr>
          <w:rFonts w:ascii="Arial" w:hAnsi="Arial" w:cs="Arial"/>
          <w:b/>
          <w:sz w:val="24"/>
        </w:rPr>
        <w:t>Time: 1 ½ hrs.                                                           Maximum marks: 35</w:t>
      </w:r>
    </w:p>
    <w:p w:rsidR="0042615F" w:rsidRPr="00AC641A" w:rsidRDefault="0042615F" w:rsidP="00AC641A">
      <w:pPr>
        <w:jc w:val="center"/>
        <w:rPr>
          <w:rFonts w:ascii="Arial" w:hAnsi="Arial" w:cs="Arial"/>
          <w:i/>
        </w:rPr>
      </w:pPr>
      <w:r w:rsidRPr="00AC641A">
        <w:rPr>
          <w:rFonts w:ascii="Arial" w:hAnsi="Arial" w:cs="Arial"/>
          <w:i/>
        </w:rPr>
        <w:t>This paper has TWO printed pages and THREE parts.</w:t>
      </w:r>
    </w:p>
    <w:p w:rsidR="0042615F" w:rsidRPr="00AC641A" w:rsidRDefault="00B12806" w:rsidP="00AC641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PART </w:t>
      </w:r>
      <w:r w:rsidR="0042615F" w:rsidRPr="00AC641A">
        <w:rPr>
          <w:rFonts w:ascii="Arial" w:hAnsi="Arial" w:cs="Arial"/>
          <w:b/>
          <w:u w:val="single"/>
        </w:rPr>
        <w:t>A</w:t>
      </w:r>
    </w:p>
    <w:p w:rsidR="0042615F" w:rsidRDefault="004261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Answer any </w:t>
      </w:r>
      <w:r w:rsidRPr="00503E84">
        <w:rPr>
          <w:rFonts w:ascii="Arial" w:hAnsi="Arial" w:cs="Arial"/>
          <w:b/>
        </w:rPr>
        <w:t>THREE</w:t>
      </w:r>
      <w:r>
        <w:rPr>
          <w:rFonts w:ascii="Arial" w:hAnsi="Arial" w:cs="Arial"/>
        </w:rPr>
        <w:t xml:space="preserve"> of the following: </w:t>
      </w:r>
      <w:r w:rsidR="00AC641A">
        <w:rPr>
          <w:rFonts w:ascii="Arial" w:hAnsi="Arial" w:cs="Arial"/>
        </w:rPr>
        <w:tab/>
      </w:r>
      <w:r w:rsidR="00AC641A">
        <w:rPr>
          <w:rFonts w:ascii="Arial" w:hAnsi="Arial" w:cs="Arial"/>
        </w:rPr>
        <w:tab/>
      </w:r>
      <w:r w:rsidR="00AC641A">
        <w:rPr>
          <w:rFonts w:ascii="Arial" w:hAnsi="Arial" w:cs="Arial"/>
        </w:rPr>
        <w:tab/>
        <w:t xml:space="preserve">                                     (3 x 2 = 6)</w:t>
      </w:r>
    </w:p>
    <w:p w:rsidR="00611905" w:rsidRPr="00611905" w:rsidRDefault="00611905" w:rsidP="0061190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Explain what happens when toluene is exposed to chlorine gas in presence of light.</w:t>
      </w:r>
      <w:r w:rsidR="00B12806">
        <w:rPr>
          <w:rFonts w:ascii="Arial" w:hAnsi="Arial" w:cs="Arial"/>
        </w:rPr>
        <w:t xml:space="preserve"> Write chemical equation.</w:t>
      </w:r>
    </w:p>
    <w:p w:rsidR="0042615F" w:rsidRDefault="00611905" w:rsidP="004261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Complete the following reaction</w:t>
      </w:r>
      <w:r w:rsidR="00AF68C2">
        <w:rPr>
          <w:rFonts w:ascii="Arial" w:hAnsi="Arial" w:cs="Arial"/>
        </w:rPr>
        <w:t>:</w:t>
      </w:r>
    </w:p>
    <w:p w:rsidR="00AF68C2" w:rsidRDefault="00AF68C2" w:rsidP="00AF68C2">
      <w:pPr>
        <w:pStyle w:val="ListParagraph"/>
        <w:ind w:left="360"/>
        <w:rPr>
          <w:rFonts w:ascii="Arial" w:hAnsi="Arial" w:cs="Arial"/>
        </w:rPr>
      </w:pPr>
    </w:p>
    <w:p w:rsidR="003D6F45" w:rsidRDefault="003D6F45" w:rsidP="003D6F45">
      <w:pPr>
        <w:pStyle w:val="ListParagraph"/>
        <w:ind w:left="360"/>
        <w:jc w:val="center"/>
        <w:rPr>
          <w:rFonts w:ascii="Arial" w:hAnsi="Arial" w:cs="Arial"/>
        </w:rPr>
      </w:pPr>
      <w:r w:rsidRPr="003D6F45">
        <w:rPr>
          <w:noProof/>
          <w:lang w:eastAsia="en-IN"/>
        </w:rPr>
        <w:drawing>
          <wp:inline distT="0" distB="0" distL="0" distR="0">
            <wp:extent cx="4067175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8C2" w:rsidRDefault="00AF68C2" w:rsidP="00AF68C2">
      <w:pPr>
        <w:pStyle w:val="ListParagraph"/>
        <w:ind w:left="360"/>
        <w:rPr>
          <w:rFonts w:ascii="Arial" w:hAnsi="Arial" w:cs="Arial"/>
        </w:rPr>
      </w:pPr>
    </w:p>
    <w:p w:rsidR="00AF68C2" w:rsidRPr="00AF68C2" w:rsidRDefault="00AF68C2" w:rsidP="00AF68C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Give the </w:t>
      </w:r>
      <w:r w:rsidR="00B12806">
        <w:rPr>
          <w:rFonts w:ascii="Arial" w:hAnsi="Arial" w:cs="Arial"/>
        </w:rPr>
        <w:t>mathematical equation for Gibb’s p</w:t>
      </w:r>
      <w:r>
        <w:rPr>
          <w:rFonts w:ascii="Arial" w:hAnsi="Arial" w:cs="Arial"/>
        </w:rPr>
        <w:t>hase rule and explain the terms involved.</w:t>
      </w:r>
    </w:p>
    <w:p w:rsidR="0042615F" w:rsidRDefault="003D6F45" w:rsidP="004261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List out any two industrial applications of catalysis</w:t>
      </w:r>
      <w:r w:rsidR="00F4574D">
        <w:rPr>
          <w:rFonts w:ascii="Arial" w:hAnsi="Arial" w:cs="Arial"/>
        </w:rPr>
        <w:t>.</w:t>
      </w:r>
    </w:p>
    <w:p w:rsidR="0042615F" w:rsidRDefault="00F4574D" w:rsidP="004261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Give the structures of </w:t>
      </w:r>
      <w:r w:rsidR="00AC641A">
        <w:rPr>
          <w:rFonts w:ascii="Arial" w:hAnsi="Arial" w:cs="Arial"/>
        </w:rPr>
        <w:t>sulphurous</w:t>
      </w:r>
      <w:r>
        <w:rPr>
          <w:rFonts w:ascii="Arial" w:hAnsi="Arial" w:cs="Arial"/>
        </w:rPr>
        <w:t xml:space="preserve"> </w:t>
      </w:r>
      <w:r w:rsidR="0064726C">
        <w:rPr>
          <w:rFonts w:ascii="Arial" w:hAnsi="Arial" w:cs="Arial"/>
        </w:rPr>
        <w:t xml:space="preserve">acid </w:t>
      </w:r>
      <w:r>
        <w:rPr>
          <w:rFonts w:ascii="Arial" w:hAnsi="Arial" w:cs="Arial"/>
        </w:rPr>
        <w:t xml:space="preserve">and </w:t>
      </w:r>
      <w:proofErr w:type="spellStart"/>
      <w:r>
        <w:rPr>
          <w:rFonts w:ascii="Arial" w:hAnsi="Arial" w:cs="Arial"/>
        </w:rPr>
        <w:t>thiosulphuric</w:t>
      </w:r>
      <w:proofErr w:type="spellEnd"/>
      <w:r>
        <w:rPr>
          <w:rFonts w:ascii="Arial" w:hAnsi="Arial" w:cs="Arial"/>
        </w:rPr>
        <w:t xml:space="preserve"> acid.</w:t>
      </w:r>
    </w:p>
    <w:p w:rsidR="0042615F" w:rsidRPr="00503E84" w:rsidRDefault="00B12806" w:rsidP="00503E8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</w:t>
      </w:r>
      <w:r w:rsidR="0042615F" w:rsidRPr="00503E84">
        <w:rPr>
          <w:rFonts w:ascii="Arial" w:hAnsi="Arial" w:cs="Arial"/>
          <w:b/>
          <w:u w:val="single"/>
        </w:rPr>
        <w:t xml:space="preserve"> B</w:t>
      </w:r>
    </w:p>
    <w:p w:rsidR="0042615F" w:rsidRDefault="0042615F" w:rsidP="004261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Answer any </w:t>
      </w:r>
      <w:r w:rsidRPr="00503E84">
        <w:rPr>
          <w:rFonts w:ascii="Arial" w:hAnsi="Arial" w:cs="Arial"/>
          <w:b/>
        </w:rPr>
        <w:t>FOUR</w:t>
      </w:r>
      <w:r>
        <w:rPr>
          <w:rFonts w:ascii="Arial" w:hAnsi="Arial" w:cs="Arial"/>
        </w:rPr>
        <w:t xml:space="preserve"> of the following:</w:t>
      </w:r>
      <w:r w:rsidR="00503E84">
        <w:rPr>
          <w:rFonts w:ascii="Arial" w:hAnsi="Arial" w:cs="Arial"/>
        </w:rPr>
        <w:tab/>
      </w:r>
      <w:r w:rsidR="00503E84">
        <w:rPr>
          <w:rFonts w:ascii="Arial" w:hAnsi="Arial" w:cs="Arial"/>
        </w:rPr>
        <w:tab/>
      </w:r>
      <w:r w:rsidR="00503E84">
        <w:rPr>
          <w:rFonts w:ascii="Arial" w:hAnsi="Arial" w:cs="Arial"/>
        </w:rPr>
        <w:tab/>
      </w:r>
      <w:r w:rsidR="00503E84">
        <w:rPr>
          <w:rFonts w:ascii="Arial" w:hAnsi="Arial" w:cs="Arial"/>
        </w:rPr>
        <w:tab/>
      </w:r>
      <w:r w:rsidR="00503E84">
        <w:rPr>
          <w:rFonts w:ascii="Arial" w:hAnsi="Arial" w:cs="Arial"/>
        </w:rPr>
        <w:tab/>
        <w:t xml:space="preserve">                       (4 x 6 = 24)</w:t>
      </w:r>
    </w:p>
    <w:p w:rsidR="00503E84" w:rsidRPr="00503E84" w:rsidRDefault="00503E84" w:rsidP="00503E8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Using the resonance stabilisation of </w:t>
      </w:r>
      <w:proofErr w:type="spellStart"/>
      <w:r>
        <w:rPr>
          <w:rFonts w:ascii="Arial" w:hAnsi="Arial" w:cs="Arial"/>
        </w:rPr>
        <w:t>arenium</w:t>
      </w:r>
      <w:proofErr w:type="spellEnd"/>
      <w:r>
        <w:rPr>
          <w:rFonts w:ascii="Arial" w:hAnsi="Arial" w:cs="Arial"/>
        </w:rPr>
        <w:t xml:space="preserve"> ions explain the orienting effect of </w:t>
      </w:r>
      <w:r w:rsidR="00B12806">
        <w:rPr>
          <w:rFonts w:ascii="Arial" w:hAnsi="Arial" w:cs="Arial"/>
        </w:rPr>
        <w:t>–C</w:t>
      </w:r>
      <w:r w:rsidR="00F25E78">
        <w:rPr>
          <w:rFonts w:ascii="Arial" w:hAnsi="Arial" w:cs="Arial"/>
        </w:rPr>
        <w:t>H</w:t>
      </w:r>
      <w:r w:rsidR="00B12806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group in </w:t>
      </w:r>
      <w:r w:rsidR="00B12806">
        <w:rPr>
          <w:rFonts w:ascii="Arial" w:hAnsi="Arial" w:cs="Arial"/>
        </w:rPr>
        <w:t>toluen</w:t>
      </w:r>
      <w:r w:rsidR="00F25E7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towards further electrophilic substitution</w:t>
      </w:r>
      <w:r w:rsidR="00B12806">
        <w:rPr>
          <w:rFonts w:ascii="Arial" w:hAnsi="Arial" w:cs="Arial"/>
        </w:rPr>
        <w:t xml:space="preserve"> reaction.</w:t>
      </w:r>
    </w:p>
    <w:p w:rsidR="00503E84" w:rsidRPr="00503E84" w:rsidRDefault="00547494" w:rsidP="00503E8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Draw and explain the phase diagram of </w:t>
      </w:r>
      <w:proofErr w:type="spellStart"/>
      <w:r w:rsidR="00503E84">
        <w:rPr>
          <w:rFonts w:ascii="Arial" w:hAnsi="Arial" w:cs="Arial"/>
        </w:rPr>
        <w:t>Pb</w:t>
      </w:r>
      <w:proofErr w:type="spellEnd"/>
      <w:r w:rsidR="00503E84">
        <w:rPr>
          <w:rFonts w:ascii="Arial" w:hAnsi="Arial" w:cs="Arial"/>
        </w:rPr>
        <w:t xml:space="preserve">-Ag system. </w:t>
      </w:r>
      <w:r>
        <w:rPr>
          <w:rFonts w:ascii="Arial" w:hAnsi="Arial" w:cs="Arial"/>
        </w:rPr>
        <w:t xml:space="preserve">Discuss the application of the phase diagram for </w:t>
      </w:r>
      <w:proofErr w:type="spellStart"/>
      <w:r w:rsidR="00503E84">
        <w:rPr>
          <w:rFonts w:ascii="Arial" w:hAnsi="Arial" w:cs="Arial"/>
        </w:rPr>
        <w:t>desilverisation</w:t>
      </w:r>
      <w:proofErr w:type="spellEnd"/>
      <w:r w:rsidR="00503E84">
        <w:rPr>
          <w:rFonts w:ascii="Arial" w:hAnsi="Arial" w:cs="Arial"/>
        </w:rPr>
        <w:t xml:space="preserve"> of </w:t>
      </w:r>
      <w:proofErr w:type="spellStart"/>
      <w:r w:rsidR="00503E84">
        <w:rPr>
          <w:rFonts w:ascii="Arial" w:hAnsi="Arial" w:cs="Arial"/>
        </w:rPr>
        <w:t>argentiferous</w:t>
      </w:r>
      <w:proofErr w:type="spellEnd"/>
      <w:r w:rsidR="00503E84">
        <w:rPr>
          <w:rFonts w:ascii="Arial" w:hAnsi="Arial" w:cs="Arial"/>
        </w:rPr>
        <w:t xml:space="preserve"> lead.</w:t>
      </w:r>
    </w:p>
    <w:p w:rsidR="0042615F" w:rsidRDefault="00503E84" w:rsidP="004261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would you prepare benzene-</w:t>
      </w:r>
      <w:proofErr w:type="spellStart"/>
      <w:r>
        <w:rPr>
          <w:rFonts w:ascii="Arial" w:hAnsi="Arial" w:cs="Arial"/>
        </w:rPr>
        <w:t>sulphonic</w:t>
      </w:r>
      <w:proofErr w:type="spellEnd"/>
      <w:r>
        <w:rPr>
          <w:rFonts w:ascii="Arial" w:hAnsi="Arial" w:cs="Arial"/>
        </w:rPr>
        <w:t xml:space="preserve"> acid starting from benzene? Give the mechanism of the reaction.</w:t>
      </w:r>
    </w:p>
    <w:p w:rsidR="0042615F" w:rsidRDefault="001421D3" w:rsidP="004261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Derive an expression for the rate constant of a</w:t>
      </w:r>
      <w:r w:rsidR="001477F4">
        <w:rPr>
          <w:rFonts w:ascii="Arial" w:hAnsi="Arial" w:cs="Arial"/>
        </w:rPr>
        <w:t xml:space="preserve">n acid </w:t>
      </w:r>
      <w:r>
        <w:rPr>
          <w:rFonts w:ascii="Arial" w:hAnsi="Arial" w:cs="Arial"/>
        </w:rPr>
        <w:t>catalysed reaction. Under what conditions does it represent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specific </w:t>
      </w:r>
      <w:proofErr w:type="spellStart"/>
      <w:r>
        <w:rPr>
          <w:rFonts w:ascii="Arial" w:hAnsi="Arial" w:cs="Arial"/>
        </w:rPr>
        <w:t>H</w:t>
      </w:r>
      <w:r w:rsidR="001477F4">
        <w:rPr>
          <w:rFonts w:ascii="Arial" w:hAnsi="Arial" w:cs="Arial"/>
          <w:vertAlign w:val="superscript"/>
        </w:rPr>
        <w:t>+</w:t>
      </w:r>
      <w:r w:rsidR="001477F4">
        <w:rPr>
          <w:rFonts w:ascii="Arial" w:hAnsi="Arial" w:cs="Arial"/>
        </w:rPr>
        <w:t>ion</w:t>
      </w:r>
      <w:proofErr w:type="spellEnd"/>
      <w:r w:rsidR="001477F4">
        <w:rPr>
          <w:rFonts w:ascii="Arial" w:hAnsi="Arial" w:cs="Arial"/>
        </w:rPr>
        <w:t xml:space="preserve"> catalysis, (ii) general acid</w:t>
      </w:r>
      <w:r>
        <w:rPr>
          <w:rFonts w:ascii="Arial" w:hAnsi="Arial" w:cs="Arial"/>
        </w:rPr>
        <w:t xml:space="preserve"> catalysis?</w:t>
      </w:r>
    </w:p>
    <w:p w:rsidR="0042615F" w:rsidRDefault="00547494" w:rsidP="004261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Draw</w:t>
      </w:r>
      <w:r w:rsidR="00536E75">
        <w:rPr>
          <w:rFonts w:ascii="Arial" w:hAnsi="Arial" w:cs="Arial"/>
        </w:rPr>
        <w:t xml:space="preserve"> </w:t>
      </w:r>
      <w:r w:rsidR="001421D3">
        <w:rPr>
          <w:rFonts w:ascii="Arial" w:hAnsi="Arial" w:cs="Arial"/>
        </w:rPr>
        <w:t xml:space="preserve"> the</w:t>
      </w:r>
      <w:proofErr w:type="gramEnd"/>
      <w:r w:rsidR="001421D3">
        <w:rPr>
          <w:rFonts w:ascii="Arial" w:hAnsi="Arial" w:cs="Arial"/>
        </w:rPr>
        <w:t xml:space="preserve"> structure</w:t>
      </w:r>
      <w:r>
        <w:rPr>
          <w:rFonts w:ascii="Arial" w:hAnsi="Arial" w:cs="Arial"/>
        </w:rPr>
        <w:t>s</w:t>
      </w:r>
      <w:r w:rsidR="001421D3">
        <w:rPr>
          <w:rFonts w:ascii="Arial" w:hAnsi="Arial" w:cs="Arial"/>
        </w:rPr>
        <w:t xml:space="preserve"> of XeO</w:t>
      </w:r>
      <w:r w:rsidR="001421D3" w:rsidRPr="001421D3">
        <w:rPr>
          <w:rFonts w:ascii="Arial" w:hAnsi="Arial" w:cs="Arial"/>
          <w:vertAlign w:val="subscript"/>
        </w:rPr>
        <w:t>3</w:t>
      </w:r>
      <w:r w:rsidR="001421D3">
        <w:rPr>
          <w:rFonts w:ascii="Arial" w:hAnsi="Arial" w:cs="Arial"/>
        </w:rPr>
        <w:t>F</w:t>
      </w:r>
      <w:r w:rsidR="001421D3" w:rsidRPr="001421D3">
        <w:rPr>
          <w:rFonts w:ascii="Arial" w:hAnsi="Arial" w:cs="Arial"/>
          <w:vertAlign w:val="subscript"/>
        </w:rPr>
        <w:t>2</w:t>
      </w:r>
      <w:r w:rsidR="001421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IF</w:t>
      </w:r>
      <w:r w:rsidRPr="00547494">
        <w:rPr>
          <w:rFonts w:ascii="Arial" w:hAnsi="Arial" w:cs="Arial"/>
          <w:vertAlign w:val="subscript"/>
        </w:rPr>
        <w:t>7</w:t>
      </w:r>
      <w:r>
        <w:rPr>
          <w:rFonts w:ascii="Arial" w:hAnsi="Arial" w:cs="Arial"/>
        </w:rPr>
        <w:t>. Discuss the structure of XeO</w:t>
      </w:r>
      <w:r w:rsidRPr="001421D3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F</w:t>
      </w:r>
      <w:r w:rsidRPr="001421D3">
        <w:rPr>
          <w:rFonts w:ascii="Arial" w:hAnsi="Arial" w:cs="Arial"/>
          <w:vertAlign w:val="subscript"/>
        </w:rPr>
        <w:t>2</w:t>
      </w:r>
      <w:r w:rsidRPr="00547494">
        <w:rPr>
          <w:rFonts w:ascii="Arial" w:hAnsi="Arial" w:cs="Arial"/>
        </w:rPr>
        <w:t xml:space="preserve"> </w:t>
      </w:r>
      <w:r w:rsidR="001421D3">
        <w:rPr>
          <w:rFonts w:ascii="Arial" w:hAnsi="Arial" w:cs="Arial"/>
        </w:rPr>
        <w:t xml:space="preserve">based on hybridisation. </w:t>
      </w:r>
    </w:p>
    <w:p w:rsidR="0042615F" w:rsidRDefault="001421D3" w:rsidP="004261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Classify the </w:t>
      </w:r>
      <w:proofErr w:type="spellStart"/>
      <w:r>
        <w:rPr>
          <w:rFonts w:ascii="Arial" w:hAnsi="Arial" w:cs="Arial"/>
        </w:rPr>
        <w:t>oxyacids</w:t>
      </w:r>
      <w:proofErr w:type="spellEnd"/>
      <w:r>
        <w:rPr>
          <w:rFonts w:ascii="Arial" w:hAnsi="Arial" w:cs="Arial"/>
        </w:rPr>
        <w:t xml:space="preserve"> of phosphorus based on oxidation state giving an example for eac</w:t>
      </w:r>
      <w:r w:rsidR="00536E75">
        <w:rPr>
          <w:rFonts w:ascii="Arial" w:hAnsi="Arial" w:cs="Arial"/>
        </w:rPr>
        <w:t xml:space="preserve">h class. Give the structure of </w:t>
      </w:r>
      <w:proofErr w:type="spellStart"/>
      <w:r w:rsidR="00536E75">
        <w:rPr>
          <w:rFonts w:ascii="Arial" w:hAnsi="Arial" w:cs="Arial"/>
        </w:rPr>
        <w:t>p</w:t>
      </w:r>
      <w:r>
        <w:rPr>
          <w:rFonts w:ascii="Arial" w:hAnsi="Arial" w:cs="Arial"/>
        </w:rPr>
        <w:t>yrophosphoric</w:t>
      </w:r>
      <w:proofErr w:type="spellEnd"/>
      <w:r>
        <w:rPr>
          <w:rFonts w:ascii="Arial" w:hAnsi="Arial" w:cs="Arial"/>
        </w:rPr>
        <w:t xml:space="preserve"> acid and </w:t>
      </w:r>
      <w:proofErr w:type="spellStart"/>
      <w:r>
        <w:rPr>
          <w:rFonts w:ascii="Arial" w:hAnsi="Arial" w:cs="Arial"/>
        </w:rPr>
        <w:t>hypophosphorous</w:t>
      </w:r>
      <w:proofErr w:type="spellEnd"/>
      <w:r>
        <w:rPr>
          <w:rFonts w:ascii="Arial" w:hAnsi="Arial" w:cs="Arial"/>
        </w:rPr>
        <w:t xml:space="preserve"> acid.</w:t>
      </w:r>
    </w:p>
    <w:p w:rsidR="008C0877" w:rsidRDefault="008C0877" w:rsidP="00503E84">
      <w:pPr>
        <w:jc w:val="center"/>
        <w:rPr>
          <w:rFonts w:ascii="Arial" w:hAnsi="Arial" w:cs="Arial"/>
          <w:b/>
          <w:u w:val="single"/>
        </w:rPr>
      </w:pPr>
    </w:p>
    <w:p w:rsidR="008C0877" w:rsidRDefault="008C0877" w:rsidP="00503E84">
      <w:pPr>
        <w:jc w:val="center"/>
        <w:rPr>
          <w:rFonts w:ascii="Arial" w:hAnsi="Arial" w:cs="Arial"/>
          <w:b/>
          <w:u w:val="single"/>
        </w:rPr>
      </w:pPr>
    </w:p>
    <w:p w:rsidR="0042615F" w:rsidRPr="00503E84" w:rsidRDefault="00536E75" w:rsidP="00503E8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</w:t>
      </w:r>
      <w:r w:rsidR="0042615F" w:rsidRPr="00503E84">
        <w:rPr>
          <w:rFonts w:ascii="Arial" w:hAnsi="Arial" w:cs="Arial"/>
          <w:b/>
          <w:u w:val="single"/>
        </w:rPr>
        <w:t xml:space="preserve"> C</w:t>
      </w:r>
    </w:p>
    <w:p w:rsidR="0042615F" w:rsidRDefault="0042615F" w:rsidP="004261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Answer any </w:t>
      </w:r>
      <w:r w:rsidRPr="00503E84">
        <w:rPr>
          <w:rFonts w:ascii="Arial" w:hAnsi="Arial" w:cs="Arial"/>
          <w:b/>
        </w:rPr>
        <w:t>ONE</w:t>
      </w:r>
      <w:r>
        <w:rPr>
          <w:rFonts w:ascii="Arial" w:hAnsi="Arial" w:cs="Arial"/>
        </w:rPr>
        <w:t xml:space="preserve"> of the following:</w:t>
      </w:r>
    </w:p>
    <w:p w:rsidR="0042615F" w:rsidRDefault="00503E84" w:rsidP="004261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a. Classify </w:t>
      </w:r>
      <w:proofErr w:type="spellStart"/>
      <w:r>
        <w:rPr>
          <w:rFonts w:ascii="Arial" w:hAnsi="Arial" w:cs="Arial"/>
        </w:rPr>
        <w:t>cyclobutadiene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cycloheptatrienyl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cation</w:t>
      </w:r>
      <w:proofErr w:type="spellEnd"/>
      <w:r>
        <w:rPr>
          <w:rFonts w:ascii="Arial" w:hAnsi="Arial" w:cs="Arial"/>
        </w:rPr>
        <w:t xml:space="preserve"> as aromatic, non-aromatic or </w:t>
      </w:r>
      <w:r>
        <w:rPr>
          <w:rFonts w:ascii="Arial" w:hAnsi="Arial" w:cs="Arial"/>
        </w:rPr>
        <w:br/>
        <w:t xml:space="preserve">    anti-aromatic.</w:t>
      </w:r>
    </w:p>
    <w:p w:rsidR="00424511" w:rsidRDefault="00424511" w:rsidP="00424511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b. Complete the following synthesis by filling in the missing reagents/products.</w:t>
      </w:r>
    </w:p>
    <w:p w:rsidR="00424511" w:rsidRDefault="00424511" w:rsidP="00424511">
      <w:pPr>
        <w:pStyle w:val="ListParagraph"/>
        <w:ind w:left="360"/>
        <w:jc w:val="center"/>
        <w:rPr>
          <w:rFonts w:ascii="Arial" w:hAnsi="Arial" w:cs="Arial"/>
        </w:rPr>
      </w:pPr>
      <w:r w:rsidRPr="00424511">
        <w:rPr>
          <w:rFonts w:ascii="Arial" w:hAnsi="Arial" w:cs="Arial"/>
          <w:noProof/>
          <w:lang w:eastAsia="en-IN"/>
        </w:rPr>
        <w:drawing>
          <wp:inline distT="0" distB="0" distL="0" distR="0">
            <wp:extent cx="3852221" cy="1400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928" cy="142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1D3" w:rsidRDefault="001421D3" w:rsidP="001421D3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c. SF</w:t>
      </w:r>
      <w:r w:rsidRPr="001421D3"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 xml:space="preserve"> is a known compound while SCl</w:t>
      </w:r>
      <w:r w:rsidRPr="001421D3"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 xml:space="preserve"> is not. Why?                                            (1+2+2)</w:t>
      </w:r>
    </w:p>
    <w:p w:rsidR="00424511" w:rsidRDefault="00424511" w:rsidP="00424511">
      <w:pPr>
        <w:pStyle w:val="ListParagraph"/>
        <w:ind w:left="360"/>
        <w:rPr>
          <w:rFonts w:ascii="Arial" w:hAnsi="Arial" w:cs="Arial"/>
        </w:rPr>
      </w:pPr>
    </w:p>
    <w:p w:rsidR="008C0877" w:rsidRDefault="001421D3" w:rsidP="004261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8C0877">
        <w:rPr>
          <w:rFonts w:ascii="Arial" w:hAnsi="Arial" w:cs="Arial"/>
        </w:rPr>
        <w:t xml:space="preserve">Calculate the number of </w:t>
      </w:r>
      <w:r w:rsidR="002924C4">
        <w:rPr>
          <w:rFonts w:ascii="Arial" w:hAnsi="Arial" w:cs="Arial"/>
        </w:rPr>
        <w:t xml:space="preserve">phases, components and </w:t>
      </w:r>
      <w:r w:rsidR="008C0877">
        <w:rPr>
          <w:rFonts w:ascii="Arial" w:hAnsi="Arial" w:cs="Arial"/>
        </w:rPr>
        <w:t>degrees of freedom for</w:t>
      </w:r>
      <w:r w:rsidR="002924C4">
        <w:rPr>
          <w:rFonts w:ascii="Arial" w:hAnsi="Arial" w:cs="Arial"/>
        </w:rPr>
        <w:t xml:space="preserve"> an</w:t>
      </w:r>
      <w:r w:rsidR="008C0877">
        <w:rPr>
          <w:rFonts w:ascii="Arial" w:hAnsi="Arial" w:cs="Arial"/>
        </w:rPr>
        <w:t xml:space="preserve"> a</w:t>
      </w:r>
      <w:r w:rsidR="00354DEB">
        <w:rPr>
          <w:rFonts w:ascii="Arial" w:hAnsi="Arial" w:cs="Arial"/>
        </w:rPr>
        <w:t xml:space="preserve">queous </w:t>
      </w:r>
      <w:r w:rsidR="008C0877">
        <w:rPr>
          <w:rFonts w:ascii="Arial" w:hAnsi="Arial" w:cs="Arial"/>
        </w:rPr>
        <w:t>solution</w:t>
      </w:r>
      <w:r w:rsidR="002924C4">
        <w:rPr>
          <w:rFonts w:ascii="Arial" w:hAnsi="Arial" w:cs="Arial"/>
        </w:rPr>
        <w:t xml:space="preserve"> of </w:t>
      </w:r>
      <w:proofErr w:type="spellStart"/>
      <w:r w:rsidR="002924C4">
        <w:rPr>
          <w:rFonts w:ascii="Arial" w:hAnsi="Arial" w:cs="Arial"/>
        </w:rPr>
        <w:t>NaCl</w:t>
      </w:r>
      <w:proofErr w:type="spellEnd"/>
      <w:r w:rsidR="00354DEB">
        <w:rPr>
          <w:rFonts w:ascii="Arial" w:hAnsi="Arial" w:cs="Arial"/>
        </w:rPr>
        <w:t>.</w:t>
      </w:r>
      <w:r w:rsidR="008C0877">
        <w:rPr>
          <w:rFonts w:ascii="Arial" w:hAnsi="Arial" w:cs="Arial"/>
        </w:rPr>
        <w:t xml:space="preserve">    </w:t>
      </w:r>
    </w:p>
    <w:p w:rsidR="0042615F" w:rsidRDefault="008C0877" w:rsidP="008C0877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b. Why are oxide ores fewer than sulphide ores?                                                       (3+2)</w:t>
      </w:r>
    </w:p>
    <w:p w:rsidR="0042615F" w:rsidRPr="0042615F" w:rsidRDefault="0042615F" w:rsidP="0042615F">
      <w:pPr>
        <w:rPr>
          <w:rFonts w:ascii="Arial" w:hAnsi="Arial" w:cs="Arial"/>
        </w:rPr>
      </w:pPr>
    </w:p>
    <w:sectPr w:rsidR="0042615F" w:rsidRPr="0042615F" w:rsidSect="00EA3A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D71" w:rsidRDefault="00714D71" w:rsidP="00EA3A09">
      <w:pPr>
        <w:spacing w:after="0" w:line="240" w:lineRule="auto"/>
      </w:pPr>
      <w:r>
        <w:separator/>
      </w:r>
    </w:p>
  </w:endnote>
  <w:endnote w:type="continuationSeparator" w:id="0">
    <w:p w:rsidR="00714D71" w:rsidRDefault="00714D71" w:rsidP="00EA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A09" w:rsidRDefault="00EA3A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A09" w:rsidRDefault="00EA3A09" w:rsidP="00EA3A09">
    <w:pPr>
      <w:pStyle w:val="Footer"/>
      <w:jc w:val="right"/>
    </w:pPr>
    <w:r>
      <w:t>CH-415-A-18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A09" w:rsidRDefault="00EA3A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D71" w:rsidRDefault="00714D71" w:rsidP="00EA3A09">
      <w:pPr>
        <w:spacing w:after="0" w:line="240" w:lineRule="auto"/>
      </w:pPr>
      <w:r>
        <w:separator/>
      </w:r>
    </w:p>
  </w:footnote>
  <w:footnote w:type="continuationSeparator" w:id="0">
    <w:p w:rsidR="00714D71" w:rsidRDefault="00714D71" w:rsidP="00EA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A09" w:rsidRDefault="00EA3A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A09" w:rsidRDefault="00EA3A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A09" w:rsidRDefault="00EA3A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D119F"/>
    <w:multiLevelType w:val="hybridMultilevel"/>
    <w:tmpl w:val="5CF4880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7D1"/>
    <w:rsid w:val="000055C2"/>
    <w:rsid w:val="000823FF"/>
    <w:rsid w:val="001421D3"/>
    <w:rsid w:val="001477F4"/>
    <w:rsid w:val="002924C4"/>
    <w:rsid w:val="002F0987"/>
    <w:rsid w:val="00354DEB"/>
    <w:rsid w:val="003D6F45"/>
    <w:rsid w:val="0041267C"/>
    <w:rsid w:val="00424511"/>
    <w:rsid w:val="0042615F"/>
    <w:rsid w:val="004756EC"/>
    <w:rsid w:val="004F13CF"/>
    <w:rsid w:val="00503E84"/>
    <w:rsid w:val="00536E75"/>
    <w:rsid w:val="00547494"/>
    <w:rsid w:val="005B35C7"/>
    <w:rsid w:val="005E5DF2"/>
    <w:rsid w:val="00611905"/>
    <w:rsid w:val="0064726C"/>
    <w:rsid w:val="006D041C"/>
    <w:rsid w:val="00714D71"/>
    <w:rsid w:val="007D27D1"/>
    <w:rsid w:val="008C0877"/>
    <w:rsid w:val="009D3CEF"/>
    <w:rsid w:val="00AC641A"/>
    <w:rsid w:val="00AF68C2"/>
    <w:rsid w:val="00B12806"/>
    <w:rsid w:val="00E27785"/>
    <w:rsid w:val="00E60EF1"/>
    <w:rsid w:val="00E761F7"/>
    <w:rsid w:val="00EA3A09"/>
    <w:rsid w:val="00EC2A50"/>
    <w:rsid w:val="00F25E78"/>
    <w:rsid w:val="00F45424"/>
    <w:rsid w:val="00F45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6D5CE7-0734-49A5-A34E-1EEA10DD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1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4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A3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3A09"/>
  </w:style>
  <w:style w:type="paragraph" w:styleId="Footer">
    <w:name w:val="footer"/>
    <w:basedOn w:val="Normal"/>
    <w:link w:val="FooterChar"/>
    <w:uiPriority w:val="99"/>
    <w:semiHidden/>
    <w:unhideWhenUsed/>
    <w:rsid w:val="00EA3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3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Rajaram</dc:creator>
  <cp:lastModifiedBy>LIBDL-13</cp:lastModifiedBy>
  <cp:revision>16</cp:revision>
  <cp:lastPrinted>2018-03-24T13:09:00Z</cp:lastPrinted>
  <dcterms:created xsi:type="dcterms:W3CDTF">2018-01-29T10:40:00Z</dcterms:created>
  <dcterms:modified xsi:type="dcterms:W3CDTF">2022-06-08T07:27:00Z</dcterms:modified>
</cp:coreProperties>
</file>