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13C7AD56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CF6590">
                              <w:t>08-03-2022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13C7AD56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CF6590">
                        <w:t>08-03-2022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6665C" w14:textId="77777777" w:rsidR="000145E6" w:rsidRPr="00143389" w:rsidRDefault="000145E6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134663F9" w:rsidR="00FF17E8" w:rsidRPr="00552716" w:rsidRDefault="006321C6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B.Com</w:t>
      </w:r>
      <w:r w:rsidR="00FF17E8"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III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5F715FDF" w14:textId="77777777" w:rsidR="009403A4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bookmarkStart w:id="0" w:name="_Hlk91964512"/>
      <w:r w:rsidR="009403A4">
        <w:rPr>
          <w:rFonts w:ascii="Arial" w:hAnsi="Arial" w:cs="Arial"/>
          <w:b/>
          <w:bCs/>
        </w:rPr>
        <w:t xml:space="preserve">OCTOBER </w:t>
      </w:r>
      <w:r w:rsidR="00D7694A">
        <w:rPr>
          <w:rFonts w:ascii="Arial" w:hAnsi="Arial" w:cs="Arial"/>
          <w:b/>
          <w:bCs/>
        </w:rPr>
        <w:t>2021</w:t>
      </w:r>
      <w:r w:rsidR="009403A4">
        <w:rPr>
          <w:rFonts w:ascii="Arial" w:hAnsi="Arial" w:cs="Arial"/>
          <w:b/>
          <w:bCs/>
        </w:rPr>
        <w:t xml:space="preserve"> </w:t>
      </w:r>
    </w:p>
    <w:p w14:paraId="3F394111" w14:textId="18891EDA" w:rsidR="00FF17E8" w:rsidRDefault="009403A4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January- March 2021)</w:t>
      </w:r>
    </w:p>
    <w:p w14:paraId="12820AF6" w14:textId="431C6622" w:rsidR="00FF17E8" w:rsidRPr="007D1A2D" w:rsidRDefault="003F45B8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0145E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3318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145E6">
        <w:rPr>
          <w:rFonts w:ascii="Arial" w:hAnsi="Arial" w:cs="Arial"/>
          <w:b/>
          <w:sz w:val="24"/>
          <w:szCs w:val="24"/>
          <w:u w:val="single"/>
        </w:rPr>
        <w:t>Principles of Marketing</w:t>
      </w:r>
      <w:bookmarkEnd w:id="1"/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57983884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22AC4658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>This paper contains</w:t>
      </w:r>
      <w:r w:rsidRPr="00DA2DB2">
        <w:rPr>
          <w:rFonts w:ascii="Arial" w:hAnsi="Arial" w:cs="Arial"/>
          <w:b/>
          <w:u w:val="single"/>
        </w:rPr>
        <w:t xml:space="preserve"> </w:t>
      </w:r>
      <w:r w:rsidR="00DA2DB2" w:rsidRPr="00DA2DB2">
        <w:rPr>
          <w:rFonts w:ascii="Arial" w:hAnsi="Arial" w:cs="Arial"/>
          <w:b/>
          <w:color w:val="000000" w:themeColor="text1"/>
          <w:u w:val="single"/>
        </w:rPr>
        <w:t xml:space="preserve">2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76DB2E64" w14:textId="31C56A8F" w:rsidR="0023028F" w:rsidRPr="00DA2DB2" w:rsidRDefault="00426352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2DB2">
        <w:rPr>
          <w:rFonts w:ascii="Arial" w:hAnsi="Arial" w:cs="Arial"/>
          <w:bCs/>
          <w:sz w:val="22"/>
          <w:szCs w:val="22"/>
        </w:rPr>
        <w:t>State</w:t>
      </w:r>
      <w:r w:rsidR="003F45B8" w:rsidRPr="00DA2DB2">
        <w:rPr>
          <w:rFonts w:ascii="Arial" w:hAnsi="Arial" w:cs="Arial"/>
          <w:bCs/>
          <w:sz w:val="22"/>
          <w:szCs w:val="22"/>
        </w:rPr>
        <w:t xml:space="preserve"> any two characteristics of marketing.</w:t>
      </w:r>
    </w:p>
    <w:p w14:paraId="3080FCBA" w14:textId="15551EBE" w:rsidR="0023028F" w:rsidRPr="00DA2DB2" w:rsidRDefault="00CF1DAA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2DB2">
        <w:rPr>
          <w:rFonts w:ascii="Arial" w:hAnsi="Arial" w:cs="Arial"/>
          <w:bCs/>
          <w:sz w:val="22"/>
          <w:szCs w:val="22"/>
        </w:rPr>
        <w:t>What is Customer Satisfaction?</w:t>
      </w:r>
    </w:p>
    <w:p w14:paraId="56ACEA74" w14:textId="28CDF133" w:rsidR="0023028F" w:rsidRPr="00DA2DB2" w:rsidRDefault="00E862E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CF1DAA" w:rsidRPr="00DA2DB2">
        <w:rPr>
          <w:rFonts w:ascii="Arial" w:hAnsi="Arial" w:cs="Arial"/>
          <w:bCs/>
          <w:sz w:val="22"/>
          <w:szCs w:val="22"/>
        </w:rPr>
        <w:t xml:space="preserve">ist </w:t>
      </w:r>
      <w:r w:rsidR="00E016AF">
        <w:rPr>
          <w:rFonts w:ascii="Arial" w:hAnsi="Arial" w:cs="Arial"/>
          <w:bCs/>
          <w:sz w:val="22"/>
          <w:szCs w:val="22"/>
        </w:rPr>
        <w:t>the</w:t>
      </w:r>
      <w:r w:rsidR="00CF1DAA" w:rsidRPr="00DA2DB2">
        <w:rPr>
          <w:rFonts w:ascii="Arial" w:hAnsi="Arial" w:cs="Arial"/>
          <w:bCs/>
          <w:sz w:val="22"/>
          <w:szCs w:val="22"/>
        </w:rPr>
        <w:t xml:space="preserve"> components of marketing mix.</w:t>
      </w:r>
    </w:p>
    <w:p w14:paraId="423B6C67" w14:textId="3F3BBC05" w:rsidR="0023028F" w:rsidRPr="00DA2DB2" w:rsidRDefault="00151896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2DB2">
        <w:rPr>
          <w:rFonts w:ascii="Arial" w:hAnsi="Arial" w:cs="Arial"/>
          <w:bCs/>
          <w:sz w:val="22"/>
          <w:szCs w:val="22"/>
        </w:rPr>
        <w:t>Differentiate between Point-of-Difference and Point-of-Parity</w:t>
      </w:r>
      <w:r w:rsidR="00CF1DAA" w:rsidRPr="00DA2DB2">
        <w:rPr>
          <w:rFonts w:ascii="Arial" w:hAnsi="Arial" w:cs="Arial"/>
          <w:bCs/>
          <w:sz w:val="22"/>
          <w:szCs w:val="22"/>
        </w:rPr>
        <w:t>.</w:t>
      </w:r>
    </w:p>
    <w:p w14:paraId="0D802193" w14:textId="0663B257" w:rsidR="00EE327F" w:rsidRDefault="00CF1DAA" w:rsidP="00EE327F">
      <w:pPr>
        <w:pStyle w:val="ListParagraph"/>
        <w:numPr>
          <w:ilvl w:val="0"/>
          <w:numId w:val="1"/>
        </w:numPr>
        <w:tabs>
          <w:tab w:val="left" w:pos="4962"/>
        </w:tabs>
        <w:rPr>
          <w:rFonts w:ascii="Arial" w:hAnsi="Arial" w:cs="Arial"/>
          <w:bCs/>
          <w:sz w:val="22"/>
          <w:szCs w:val="22"/>
        </w:rPr>
      </w:pPr>
      <w:r w:rsidRPr="00DA2DB2">
        <w:rPr>
          <w:rFonts w:ascii="Arial" w:hAnsi="Arial" w:cs="Arial"/>
          <w:bCs/>
          <w:sz w:val="22"/>
          <w:szCs w:val="22"/>
        </w:rPr>
        <w:t xml:space="preserve">Identify </w:t>
      </w:r>
      <w:r w:rsidR="00B748E0">
        <w:rPr>
          <w:rFonts w:ascii="Arial" w:hAnsi="Arial" w:cs="Arial"/>
          <w:bCs/>
          <w:sz w:val="22"/>
          <w:szCs w:val="22"/>
        </w:rPr>
        <w:t xml:space="preserve">any two </w:t>
      </w:r>
      <w:r w:rsidRPr="00DA2DB2">
        <w:rPr>
          <w:rFonts w:ascii="Arial" w:hAnsi="Arial" w:cs="Arial"/>
          <w:bCs/>
          <w:sz w:val="22"/>
          <w:szCs w:val="22"/>
        </w:rPr>
        <w:t>ethical issues in pricing.</w:t>
      </w:r>
    </w:p>
    <w:p w14:paraId="39BD5A32" w14:textId="011AECC1" w:rsidR="00EE327F" w:rsidRDefault="00EE327F" w:rsidP="00EE327F">
      <w:pPr>
        <w:pStyle w:val="ListParagraph"/>
        <w:numPr>
          <w:ilvl w:val="0"/>
          <w:numId w:val="1"/>
        </w:numPr>
        <w:tabs>
          <w:tab w:val="left" w:pos="496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Give the meaning of </w:t>
      </w:r>
      <w:r w:rsidR="00F44DC7">
        <w:rPr>
          <w:rFonts w:ascii="Arial" w:hAnsi="Arial" w:cs="Arial"/>
          <w:bCs/>
          <w:sz w:val="22"/>
          <w:szCs w:val="22"/>
        </w:rPr>
        <w:t>neuro</w:t>
      </w:r>
      <w:r>
        <w:rPr>
          <w:rFonts w:ascii="Arial" w:hAnsi="Arial" w:cs="Arial"/>
          <w:bCs/>
          <w:sz w:val="22"/>
          <w:szCs w:val="22"/>
        </w:rPr>
        <w:t xml:space="preserve"> marketing.</w:t>
      </w:r>
    </w:p>
    <w:p w14:paraId="73AB1930" w14:textId="77777777" w:rsidR="00105EB0" w:rsidRDefault="00105EB0" w:rsidP="0023028F">
      <w:pPr>
        <w:pStyle w:val="ListParagraph"/>
        <w:jc w:val="center"/>
        <w:rPr>
          <w:rFonts w:ascii="Arial" w:hAnsi="Arial" w:cs="Arial"/>
          <w:b/>
        </w:rPr>
      </w:pPr>
    </w:p>
    <w:p w14:paraId="3F930113" w14:textId="308EDC6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3D6A0BA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20CA5CDC" w14:textId="60BCD7C1" w:rsidR="001F061F" w:rsidRDefault="006A21DC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 between Marketing and Selling.</w:t>
      </w:r>
    </w:p>
    <w:p w14:paraId="47ADF6D5" w14:textId="188002B8" w:rsidR="00F55C46" w:rsidRPr="0023028F" w:rsidRDefault="00B53720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explain the bases of segmentation.</w:t>
      </w:r>
    </w:p>
    <w:p w14:paraId="738C3724" w14:textId="211EC56C" w:rsidR="0023028F" w:rsidRDefault="00B53720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</w:t>
      </w:r>
      <w:r w:rsidR="006321C6">
        <w:rPr>
          <w:rFonts w:ascii="Arial" w:hAnsi="Arial" w:cs="Arial"/>
          <w:sz w:val="22"/>
          <w:szCs w:val="22"/>
        </w:rPr>
        <w:t xml:space="preserve"> short</w:t>
      </w:r>
      <w:r>
        <w:rPr>
          <w:rFonts w:ascii="Arial" w:hAnsi="Arial" w:cs="Arial"/>
          <w:sz w:val="22"/>
          <w:szCs w:val="22"/>
        </w:rPr>
        <w:t xml:space="preserve"> note</w:t>
      </w:r>
      <w:r w:rsidR="00E862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</w:t>
      </w:r>
      <w:r w:rsidR="00E862E1">
        <w:rPr>
          <w:rFonts w:ascii="Arial" w:hAnsi="Arial" w:cs="Arial"/>
          <w:sz w:val="22"/>
          <w:szCs w:val="22"/>
        </w:rPr>
        <w:t>wholesaling and retailing. Give examples of companies under each type.</w:t>
      </w:r>
    </w:p>
    <w:p w14:paraId="407C949C" w14:textId="3355400F" w:rsidR="0023028F" w:rsidRPr="00991617" w:rsidRDefault="00E2500B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Analyse any five ethical issues in </w:t>
      </w:r>
      <w:r w:rsidR="00B53720"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>.</w:t>
      </w: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CF57049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5819E047" w14:textId="38C47E05" w:rsidR="005C3CB3" w:rsidRPr="005C3CB3" w:rsidRDefault="001F061F" w:rsidP="005C3CB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394">
        <w:rPr>
          <w:rFonts w:ascii="Arial" w:hAnsi="Arial" w:cs="Arial"/>
          <w:sz w:val="22"/>
          <w:szCs w:val="22"/>
        </w:rPr>
        <w:t xml:space="preserve">Mr. Raj intends to buy a car which is suitable for all terrains and his growing family. Explain the buying process that will enable </w:t>
      </w:r>
      <w:r w:rsidR="00873665">
        <w:rPr>
          <w:rFonts w:ascii="Arial" w:hAnsi="Arial" w:cs="Arial"/>
          <w:sz w:val="22"/>
          <w:szCs w:val="22"/>
        </w:rPr>
        <w:t>him</w:t>
      </w:r>
      <w:r w:rsidR="00FF3394">
        <w:rPr>
          <w:rFonts w:ascii="Arial" w:hAnsi="Arial" w:cs="Arial"/>
          <w:sz w:val="22"/>
          <w:szCs w:val="22"/>
        </w:rPr>
        <w:t xml:space="preserve"> to make his decision.</w:t>
      </w:r>
    </w:p>
    <w:p w14:paraId="51CB1F3A" w14:textId="57CAA3D3" w:rsidR="00350475" w:rsidRPr="0023028F" w:rsidRDefault="00B53720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 E</w:t>
      </w:r>
      <w:r w:rsidR="00FF3394">
        <w:rPr>
          <w:rFonts w:ascii="Arial" w:hAnsi="Arial" w:cs="Arial"/>
          <w:bCs/>
          <w:sz w:val="22"/>
          <w:szCs w:val="22"/>
        </w:rPr>
        <w:t>xplain the</w:t>
      </w:r>
      <w:r w:rsidR="006A6013">
        <w:rPr>
          <w:rFonts w:ascii="Arial" w:hAnsi="Arial" w:cs="Arial"/>
          <w:bCs/>
          <w:sz w:val="22"/>
          <w:szCs w:val="22"/>
        </w:rPr>
        <w:t xml:space="preserve"> </w:t>
      </w:r>
      <w:r w:rsidR="00947395">
        <w:rPr>
          <w:rFonts w:ascii="Arial" w:hAnsi="Arial" w:cs="Arial"/>
          <w:bCs/>
          <w:sz w:val="22"/>
          <w:szCs w:val="22"/>
        </w:rPr>
        <w:t xml:space="preserve">product life cycle </w:t>
      </w:r>
      <w:r w:rsidR="006A6013">
        <w:rPr>
          <w:rFonts w:ascii="Arial" w:hAnsi="Arial" w:cs="Arial"/>
          <w:bCs/>
          <w:sz w:val="22"/>
          <w:szCs w:val="22"/>
        </w:rPr>
        <w:t xml:space="preserve">with </w:t>
      </w:r>
      <w:r w:rsidR="00947395">
        <w:rPr>
          <w:rFonts w:ascii="Arial" w:hAnsi="Arial" w:cs="Arial"/>
          <w:bCs/>
          <w:sz w:val="22"/>
          <w:szCs w:val="22"/>
        </w:rPr>
        <w:t>a diagram and examples.</w:t>
      </w:r>
    </w:p>
    <w:p w14:paraId="7647B14C" w14:textId="147FD039" w:rsidR="0023028F" w:rsidRPr="00947395" w:rsidRDefault="00947395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947395">
        <w:rPr>
          <w:rFonts w:ascii="Arial" w:hAnsi="Arial" w:cs="Arial"/>
          <w:sz w:val="22"/>
          <w:szCs w:val="22"/>
        </w:rPr>
        <w:t>Elucidate the steps in new product development and also explain the reasons for a product to fail.</w:t>
      </w:r>
    </w:p>
    <w:p w14:paraId="7711F49D" w14:textId="06E22DF0" w:rsidR="00E016AF" w:rsidRDefault="00E016AF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2E091041" w14:textId="77777777" w:rsidR="00E016AF" w:rsidRDefault="00E016AF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380B281F" w14:textId="77777777" w:rsidR="00B90A6F" w:rsidRDefault="00B90A6F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46EAC818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73B7D6FF" w14:textId="5A57AE50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66692B97" w14:textId="78F5CF91" w:rsidR="00413FE5" w:rsidRPr="00413FE5" w:rsidRDefault="007B6508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13FE5">
        <w:rPr>
          <w:rFonts w:ascii="Arial" w:hAnsi="Arial" w:cs="Arial"/>
          <w:bCs/>
          <w:sz w:val="22"/>
          <w:szCs w:val="22"/>
        </w:rPr>
        <w:t xml:space="preserve">PepsiCo, an American multinational food, snack and beverage company, has done a great job of using external crowdsourcing to spark product innovation and renew consumer enthusiasm for its iconic Lay’s potato chip brand. </w:t>
      </w:r>
      <w:r w:rsidR="00413FE5" w:rsidRPr="00413FE5">
        <w:rPr>
          <w:rFonts w:ascii="Arial" w:hAnsi="Arial" w:cs="Arial"/>
          <w:bCs/>
          <w:sz w:val="22"/>
          <w:szCs w:val="22"/>
        </w:rPr>
        <w:t>PepsiCo</w:t>
      </w:r>
      <w:r w:rsidRPr="00413FE5">
        <w:rPr>
          <w:rFonts w:ascii="Arial" w:hAnsi="Arial" w:cs="Arial"/>
          <w:bCs/>
          <w:sz w:val="22"/>
          <w:szCs w:val="22"/>
        </w:rPr>
        <w:t xml:space="preserve"> first launched the “Do Us A </w:t>
      </w:r>
      <w:r w:rsidR="00413FE5" w:rsidRPr="00413FE5">
        <w:rPr>
          <w:rFonts w:ascii="Arial" w:hAnsi="Arial" w:cs="Arial"/>
          <w:bCs/>
          <w:sz w:val="22"/>
          <w:szCs w:val="22"/>
        </w:rPr>
        <w:t>Flavour</w:t>
      </w:r>
      <w:r w:rsidRPr="00413FE5">
        <w:rPr>
          <w:rFonts w:ascii="Arial" w:hAnsi="Arial" w:cs="Arial"/>
          <w:bCs/>
          <w:sz w:val="22"/>
          <w:szCs w:val="22"/>
        </w:rPr>
        <w:t xml:space="preserve">” campaign in the United States in July 2012 with a pop-up store in Times Square showcasing its current 22 Lay’s </w:t>
      </w:r>
      <w:proofErr w:type="spellStart"/>
      <w:r w:rsidRPr="00413FE5">
        <w:rPr>
          <w:rFonts w:ascii="Arial" w:hAnsi="Arial" w:cs="Arial"/>
          <w:bCs/>
          <w:sz w:val="22"/>
          <w:szCs w:val="22"/>
        </w:rPr>
        <w:t>flavors</w:t>
      </w:r>
      <w:proofErr w:type="spellEnd"/>
      <w:r w:rsidRPr="00413FE5">
        <w:rPr>
          <w:rFonts w:ascii="Arial" w:hAnsi="Arial" w:cs="Arial"/>
          <w:bCs/>
          <w:sz w:val="22"/>
          <w:szCs w:val="22"/>
        </w:rPr>
        <w:t xml:space="preserve">. The Company then created a Facebook page that offered participants the ability to easily submit proposals for new potato chip </w:t>
      </w:r>
      <w:proofErr w:type="spellStart"/>
      <w:r w:rsidRPr="00413FE5">
        <w:rPr>
          <w:rFonts w:ascii="Arial" w:hAnsi="Arial" w:cs="Arial"/>
          <w:bCs/>
          <w:sz w:val="22"/>
          <w:szCs w:val="22"/>
        </w:rPr>
        <w:t>flavors</w:t>
      </w:r>
      <w:proofErr w:type="spellEnd"/>
      <w:r w:rsidRPr="00413FE5">
        <w:rPr>
          <w:rFonts w:ascii="Arial" w:hAnsi="Arial" w:cs="Arial"/>
          <w:bCs/>
          <w:sz w:val="22"/>
          <w:szCs w:val="22"/>
        </w:rPr>
        <w:t xml:space="preserve">. Once submitted, users received a generated image of a Lay’s bag customized to reflect their submitted </w:t>
      </w:r>
      <w:r w:rsidR="00413FE5" w:rsidRPr="00413FE5">
        <w:rPr>
          <w:rFonts w:ascii="Arial" w:hAnsi="Arial" w:cs="Arial"/>
          <w:bCs/>
          <w:sz w:val="22"/>
          <w:szCs w:val="22"/>
        </w:rPr>
        <w:t>flavour</w:t>
      </w:r>
      <w:r w:rsidRPr="00413FE5">
        <w:rPr>
          <w:rFonts w:ascii="Arial" w:hAnsi="Arial" w:cs="Arial"/>
          <w:bCs/>
          <w:sz w:val="22"/>
          <w:szCs w:val="22"/>
        </w:rPr>
        <w:t>. Participants could then share their Lay’s image on their social media platforms.</w:t>
      </w:r>
      <w:r w:rsidR="00413FE5" w:rsidRPr="00413FE5">
        <w:rPr>
          <w:rFonts w:ascii="Arial" w:hAnsi="Arial" w:cs="Arial"/>
          <w:bCs/>
          <w:sz w:val="22"/>
          <w:szCs w:val="22"/>
        </w:rPr>
        <w:t xml:space="preserve"> </w:t>
      </w:r>
    </w:p>
    <w:p w14:paraId="6958AD24" w14:textId="78F75C82" w:rsidR="00704D42" w:rsidRPr="00413FE5" w:rsidRDefault="00873665" w:rsidP="00413FE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Further, </w:t>
      </w:r>
      <w:r w:rsidR="00413FE5" w:rsidRPr="00413FE5">
        <w:rPr>
          <w:rFonts w:ascii="Arial" w:hAnsi="Arial" w:cs="Arial"/>
          <w:bCs/>
          <w:sz w:val="22"/>
          <w:szCs w:val="22"/>
        </w:rPr>
        <w:t>PepsiCo partnered with Facebook to turn the usual “Like” button on the platform to an “I’d Eat That” button. The cover photo on the Facebook page was used as a rotating billboard with the top submissions shown. After the submission deadline, a panel of judges including celebrity chef Michael Symon and actress Eva Longoria, helped narrow the submissions down to the top 3. The three flavo</w:t>
      </w:r>
      <w:r w:rsidR="00413FE5">
        <w:rPr>
          <w:rFonts w:ascii="Arial" w:hAnsi="Arial" w:cs="Arial"/>
          <w:bCs/>
          <w:sz w:val="22"/>
          <w:szCs w:val="22"/>
        </w:rPr>
        <w:t>u</w:t>
      </w:r>
      <w:r w:rsidR="00413FE5" w:rsidRPr="00413FE5">
        <w:rPr>
          <w:rFonts w:ascii="Arial" w:hAnsi="Arial" w:cs="Arial"/>
          <w:bCs/>
          <w:sz w:val="22"/>
          <w:szCs w:val="22"/>
        </w:rPr>
        <w:t>rs were then supplied in stores for customers to buy and sample. PepsiCo then opened the final decision up for public vote. The creator of the winning chip flavour would win $1 million or 1% of the 2013 net sales of the winning flavour, whichever is greatest.</w:t>
      </w:r>
    </w:p>
    <w:p w14:paraId="62B41711" w14:textId="0928EC9C" w:rsidR="00413FE5" w:rsidRDefault="00413FE5" w:rsidP="00413FE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  <w:r w:rsidRPr="00413FE5">
        <w:rPr>
          <w:rFonts w:ascii="Arial" w:hAnsi="Arial" w:cs="Arial"/>
          <w:bCs/>
          <w:sz w:val="22"/>
          <w:szCs w:val="22"/>
        </w:rPr>
        <w:t>The Company’s goal was to generate social media buzz among its millennial customers within the 18-34 age demographic and receive about 1.2 million flavour submissions. Their hope was that this would subsequently result in a +3% uplift in sales. During the Company’s ten-month campaign, it received 3.8 million submissions, achieved over 22.5 million Facebook page visits and ultimately experienced a sales uplift of +12% year over year. The campaign was such a success that PepsiCo chose to launch the campaign globally.</w:t>
      </w:r>
    </w:p>
    <w:p w14:paraId="0209C4C3" w14:textId="4BCE2722" w:rsidR="00413FE5" w:rsidRDefault="00413FE5" w:rsidP="00413FE5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3EC02955" w14:textId="34ED6EC5" w:rsidR="00413FE5" w:rsidRPr="002E1A43" w:rsidRDefault="00E862E1" w:rsidP="00B53720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How has Lay’s leveraged social media marketing to build its promotional           campaign?</w:t>
      </w:r>
      <w:r w:rsidR="0002069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</w:t>
      </w:r>
      <w:r w:rsidR="002E1A43">
        <w:rPr>
          <w:rFonts w:ascii="Arial" w:hAnsi="Arial" w:cs="Arial"/>
          <w:bCs/>
          <w:sz w:val="22"/>
          <w:szCs w:val="22"/>
        </w:rPr>
        <w:t xml:space="preserve">           </w:t>
      </w:r>
      <w:r w:rsidR="00E016AF">
        <w:rPr>
          <w:rFonts w:ascii="Arial" w:hAnsi="Arial" w:cs="Arial"/>
          <w:bCs/>
          <w:sz w:val="22"/>
          <w:szCs w:val="22"/>
        </w:rPr>
        <w:t xml:space="preserve"> </w:t>
      </w:r>
      <w:r w:rsidR="002E1A43" w:rsidRPr="002E1A43">
        <w:rPr>
          <w:rFonts w:ascii="Arial" w:hAnsi="Arial" w:cs="Arial"/>
          <w:b/>
          <w:sz w:val="22"/>
          <w:szCs w:val="22"/>
        </w:rPr>
        <w:t>(</w:t>
      </w:r>
      <w:r w:rsidR="001F6FBD">
        <w:rPr>
          <w:rFonts w:ascii="Arial" w:hAnsi="Arial" w:cs="Arial"/>
          <w:b/>
          <w:sz w:val="22"/>
          <w:szCs w:val="22"/>
        </w:rPr>
        <w:t>5</w:t>
      </w:r>
      <w:r w:rsidR="00E016AF">
        <w:rPr>
          <w:rFonts w:ascii="Arial" w:hAnsi="Arial" w:cs="Arial"/>
          <w:b/>
          <w:sz w:val="22"/>
          <w:szCs w:val="22"/>
        </w:rPr>
        <w:t xml:space="preserve"> marks</w:t>
      </w:r>
      <w:r w:rsidR="002E1A43" w:rsidRPr="002E1A43">
        <w:rPr>
          <w:rFonts w:ascii="Arial" w:hAnsi="Arial" w:cs="Arial"/>
          <w:b/>
          <w:sz w:val="22"/>
          <w:szCs w:val="22"/>
        </w:rPr>
        <w:t>)</w:t>
      </w:r>
    </w:p>
    <w:p w14:paraId="15A31B29" w14:textId="4A4328B6" w:rsidR="00026E9D" w:rsidRPr="00026E9D" w:rsidRDefault="00E862E1" w:rsidP="00026E9D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relationship marketing?</w:t>
      </w:r>
      <w:r w:rsidR="00026E9D">
        <w:rPr>
          <w:rFonts w:ascii="Arial" w:hAnsi="Arial" w:cs="Arial"/>
          <w:bCs/>
          <w:sz w:val="22"/>
          <w:szCs w:val="22"/>
        </w:rPr>
        <w:t xml:space="preserve"> State its advantages and how has Lay’s tried to execute the same.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016AF">
        <w:rPr>
          <w:rFonts w:ascii="Arial" w:hAnsi="Arial" w:cs="Arial"/>
          <w:bCs/>
        </w:rPr>
        <w:t xml:space="preserve"> </w:t>
      </w:r>
      <w:r w:rsidR="00026E9D">
        <w:rPr>
          <w:rFonts w:ascii="Arial" w:hAnsi="Arial" w:cs="Arial"/>
          <w:bCs/>
        </w:rPr>
        <w:t xml:space="preserve">                                                                              </w:t>
      </w:r>
      <w:r w:rsidR="00E016AF">
        <w:rPr>
          <w:rFonts w:ascii="Arial" w:hAnsi="Arial" w:cs="Arial"/>
          <w:bCs/>
        </w:rPr>
        <w:t>(</w:t>
      </w:r>
      <w:r w:rsidR="00026E9D">
        <w:rPr>
          <w:rFonts w:ascii="Arial" w:hAnsi="Arial" w:cs="Arial"/>
          <w:b/>
        </w:rPr>
        <w:t>5</w:t>
      </w:r>
      <w:r w:rsidR="00E016AF">
        <w:rPr>
          <w:rFonts w:ascii="Arial" w:hAnsi="Arial" w:cs="Arial"/>
          <w:b/>
        </w:rPr>
        <w:t xml:space="preserve"> marks</w:t>
      </w:r>
      <w:r w:rsidR="00AA0289" w:rsidRPr="001F6FBD">
        <w:rPr>
          <w:rFonts w:ascii="Arial" w:hAnsi="Arial" w:cs="Arial"/>
          <w:b/>
        </w:rPr>
        <w:t>)</w:t>
      </w:r>
    </w:p>
    <w:p w14:paraId="0D7DA5B6" w14:textId="01B9B71E" w:rsidR="00026E9D" w:rsidRPr="00026E9D" w:rsidRDefault="00026E9D" w:rsidP="00026E9D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026E9D">
        <w:rPr>
          <w:rFonts w:ascii="Arial" w:hAnsi="Arial" w:cs="Arial"/>
          <w:bCs/>
          <w:sz w:val="22"/>
          <w:szCs w:val="22"/>
        </w:rPr>
        <w:t>Apart from the above tools that have been used, what other promotional tools can Lay’s use to retain and attract new customers</w:t>
      </w:r>
      <w:r>
        <w:rPr>
          <w:rFonts w:ascii="Arial" w:hAnsi="Arial" w:cs="Arial"/>
          <w:bCs/>
        </w:rPr>
        <w:t xml:space="preserve">.                                       </w:t>
      </w:r>
      <w:r w:rsidRPr="00026E9D">
        <w:rPr>
          <w:rFonts w:ascii="Arial" w:hAnsi="Arial" w:cs="Arial"/>
          <w:b/>
        </w:rPr>
        <w:t>(5 marks)</w:t>
      </w:r>
    </w:p>
    <w:p w14:paraId="099F0B7A" w14:textId="3587F9BF" w:rsidR="00C260C9" w:rsidRDefault="00C260C9" w:rsidP="00C260C9">
      <w:pPr>
        <w:pStyle w:val="ListParagraph"/>
        <w:tabs>
          <w:tab w:val="center" w:pos="4680"/>
          <w:tab w:val="left" w:pos="6643"/>
        </w:tabs>
        <w:ind w:left="717"/>
        <w:jc w:val="both"/>
        <w:rPr>
          <w:rFonts w:ascii="Arial" w:hAnsi="Arial" w:cs="Arial"/>
          <w:b/>
          <w:sz w:val="22"/>
          <w:szCs w:val="22"/>
        </w:rPr>
      </w:pPr>
    </w:p>
    <w:p w14:paraId="3C84F798" w14:textId="541B4893" w:rsidR="00C260C9" w:rsidRDefault="00C260C9" w:rsidP="00C260C9">
      <w:pPr>
        <w:pStyle w:val="ListParagraph"/>
        <w:tabs>
          <w:tab w:val="center" w:pos="4680"/>
          <w:tab w:val="left" w:pos="6643"/>
        </w:tabs>
        <w:ind w:left="717"/>
        <w:jc w:val="both"/>
        <w:rPr>
          <w:rFonts w:ascii="Arial" w:hAnsi="Arial" w:cs="Arial"/>
          <w:b/>
          <w:sz w:val="22"/>
          <w:szCs w:val="22"/>
        </w:rPr>
      </w:pPr>
    </w:p>
    <w:p w14:paraId="11614D90" w14:textId="77777777" w:rsidR="00C260C9" w:rsidRDefault="00C260C9" w:rsidP="00C260C9">
      <w:pPr>
        <w:pStyle w:val="ListParagraph"/>
        <w:tabs>
          <w:tab w:val="center" w:pos="4680"/>
          <w:tab w:val="left" w:pos="6643"/>
        </w:tabs>
        <w:ind w:left="717"/>
        <w:jc w:val="center"/>
        <w:rPr>
          <w:rFonts w:ascii="Arial" w:hAnsi="Arial" w:cs="Arial"/>
          <w:b/>
          <w:sz w:val="22"/>
          <w:szCs w:val="22"/>
        </w:rPr>
      </w:pPr>
    </w:p>
    <w:p w14:paraId="35BC1EBF" w14:textId="560ED07E" w:rsidR="00C260C9" w:rsidRPr="00AA0289" w:rsidRDefault="00C260C9" w:rsidP="00C260C9">
      <w:pPr>
        <w:pStyle w:val="ListParagraph"/>
        <w:tabs>
          <w:tab w:val="center" w:pos="4680"/>
          <w:tab w:val="left" w:pos="6643"/>
        </w:tabs>
        <w:ind w:left="71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**************</w:t>
      </w:r>
    </w:p>
    <w:sectPr w:rsidR="00C260C9" w:rsidRPr="00AA0289" w:rsidSect="00350475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A2065" w14:textId="77777777" w:rsidR="00CF7879" w:rsidRDefault="00CF7879" w:rsidP="00CF6590">
      <w:pPr>
        <w:spacing w:after="0" w:line="240" w:lineRule="auto"/>
      </w:pPr>
      <w:r>
        <w:separator/>
      </w:r>
    </w:p>
  </w:endnote>
  <w:endnote w:type="continuationSeparator" w:id="0">
    <w:p w14:paraId="7FD97EA1" w14:textId="77777777" w:rsidR="00CF7879" w:rsidRDefault="00CF7879" w:rsidP="00CF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3867C" w14:textId="74FC2423" w:rsidR="00CF6590" w:rsidRDefault="00CF6590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BC3318-A-21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9337" w14:textId="77777777" w:rsidR="00CF7879" w:rsidRDefault="00CF7879" w:rsidP="00CF6590">
      <w:pPr>
        <w:spacing w:after="0" w:line="240" w:lineRule="auto"/>
      </w:pPr>
      <w:r>
        <w:separator/>
      </w:r>
    </w:p>
  </w:footnote>
  <w:footnote w:type="continuationSeparator" w:id="0">
    <w:p w14:paraId="0F8727C3" w14:textId="77777777" w:rsidR="00CF7879" w:rsidRDefault="00CF7879" w:rsidP="00CF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2876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F117D8" w14:textId="546137C7" w:rsidR="00CF6590" w:rsidRDefault="00CF65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0B930F" w14:textId="77777777" w:rsidR="00CF6590" w:rsidRDefault="00CF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C4565"/>
    <w:multiLevelType w:val="hybridMultilevel"/>
    <w:tmpl w:val="FCA8632E"/>
    <w:lvl w:ilvl="0" w:tplc="5C4C52AA">
      <w:start w:val="1"/>
      <w:numFmt w:val="lowerLetter"/>
      <w:lvlText w:val="%1)"/>
      <w:lvlJc w:val="left"/>
      <w:pPr>
        <w:ind w:left="717" w:hanging="36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8"/>
    <w:rsid w:val="000145E6"/>
    <w:rsid w:val="00020696"/>
    <w:rsid w:val="0002332E"/>
    <w:rsid w:val="00026E9D"/>
    <w:rsid w:val="00064055"/>
    <w:rsid w:val="000B2647"/>
    <w:rsid w:val="000E26C8"/>
    <w:rsid w:val="00105EB0"/>
    <w:rsid w:val="001303C1"/>
    <w:rsid w:val="00151896"/>
    <w:rsid w:val="001F061F"/>
    <w:rsid w:val="001F6FBD"/>
    <w:rsid w:val="0023028F"/>
    <w:rsid w:val="002748DF"/>
    <w:rsid w:val="002E1A43"/>
    <w:rsid w:val="00350475"/>
    <w:rsid w:val="0035350E"/>
    <w:rsid w:val="00366212"/>
    <w:rsid w:val="003F45B8"/>
    <w:rsid w:val="004010F4"/>
    <w:rsid w:val="00413FE5"/>
    <w:rsid w:val="00426352"/>
    <w:rsid w:val="004E3706"/>
    <w:rsid w:val="004E3A90"/>
    <w:rsid w:val="00547E47"/>
    <w:rsid w:val="005C3CB3"/>
    <w:rsid w:val="005E20FF"/>
    <w:rsid w:val="00624DC5"/>
    <w:rsid w:val="006321C6"/>
    <w:rsid w:val="00697D97"/>
    <w:rsid w:val="006A21DC"/>
    <w:rsid w:val="006A6013"/>
    <w:rsid w:val="00703A54"/>
    <w:rsid w:val="00704D42"/>
    <w:rsid w:val="0071115E"/>
    <w:rsid w:val="0074034B"/>
    <w:rsid w:val="00740F46"/>
    <w:rsid w:val="0079711C"/>
    <w:rsid w:val="007B6508"/>
    <w:rsid w:val="008260A1"/>
    <w:rsid w:val="00835AF4"/>
    <w:rsid w:val="00873665"/>
    <w:rsid w:val="00890CBA"/>
    <w:rsid w:val="00910583"/>
    <w:rsid w:val="009403A4"/>
    <w:rsid w:val="00947395"/>
    <w:rsid w:val="009748CE"/>
    <w:rsid w:val="00991617"/>
    <w:rsid w:val="009C4E4E"/>
    <w:rsid w:val="009E0A3B"/>
    <w:rsid w:val="00A85CD9"/>
    <w:rsid w:val="00A93889"/>
    <w:rsid w:val="00AA0289"/>
    <w:rsid w:val="00AD646B"/>
    <w:rsid w:val="00B53720"/>
    <w:rsid w:val="00B748E0"/>
    <w:rsid w:val="00B90A6F"/>
    <w:rsid w:val="00C11D09"/>
    <w:rsid w:val="00C260C9"/>
    <w:rsid w:val="00C36820"/>
    <w:rsid w:val="00C45CD2"/>
    <w:rsid w:val="00C769C8"/>
    <w:rsid w:val="00CB458E"/>
    <w:rsid w:val="00CF1DAA"/>
    <w:rsid w:val="00CF6590"/>
    <w:rsid w:val="00CF7879"/>
    <w:rsid w:val="00D7694A"/>
    <w:rsid w:val="00DA2DB2"/>
    <w:rsid w:val="00DB64C7"/>
    <w:rsid w:val="00E016AF"/>
    <w:rsid w:val="00E131E2"/>
    <w:rsid w:val="00E2500B"/>
    <w:rsid w:val="00E862E1"/>
    <w:rsid w:val="00EE327F"/>
    <w:rsid w:val="00F03188"/>
    <w:rsid w:val="00F0474D"/>
    <w:rsid w:val="00F133F2"/>
    <w:rsid w:val="00F44DC7"/>
    <w:rsid w:val="00F55C46"/>
    <w:rsid w:val="00F95B7E"/>
    <w:rsid w:val="00F95EAB"/>
    <w:rsid w:val="00FF17E8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27F4AE6A-4C64-47DB-A84B-5C69D3A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90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F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90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8</cp:revision>
  <cp:lastPrinted>2022-02-15T06:14:00Z</cp:lastPrinted>
  <dcterms:created xsi:type="dcterms:W3CDTF">2022-01-05T08:47:00Z</dcterms:created>
  <dcterms:modified xsi:type="dcterms:W3CDTF">2022-07-06T07:05:00Z</dcterms:modified>
</cp:coreProperties>
</file>